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964B6" w14:textId="77777777" w:rsidR="001E089D" w:rsidRDefault="008C4CC9" w:rsidP="00270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2709FD" w:rsidRPr="00270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14:paraId="6525787E" w14:textId="3753951F" w:rsidR="002709FD" w:rsidRPr="002709FD" w:rsidRDefault="002709FD" w:rsidP="00270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9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№</w:t>
      </w:r>
      <w:r w:rsidR="001E0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09FD">
        <w:rPr>
          <w:rFonts w:ascii="Times New Roman" w:eastAsia="Times New Roman" w:hAnsi="Times New Roman" w:cs="Times New Roman"/>
          <w:sz w:val="24"/>
          <w:szCs w:val="24"/>
          <w:lang w:eastAsia="ru-RU"/>
        </w:rPr>
        <w:t>17 г. Амурска Амурского</w:t>
      </w:r>
      <w:r w:rsidR="001E0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09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Хабаровского края</w:t>
      </w:r>
    </w:p>
    <w:p w14:paraId="698C76FA" w14:textId="77777777" w:rsidR="002709FD" w:rsidRPr="002709FD" w:rsidRDefault="002709FD" w:rsidP="00270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BD42AA" w14:textId="77777777" w:rsidR="002709FD" w:rsidRPr="002709FD" w:rsidRDefault="002709FD" w:rsidP="002709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B3588A" w14:textId="77777777" w:rsidR="002709FD" w:rsidRPr="002709FD" w:rsidRDefault="002709FD" w:rsidP="002709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58655F" w14:textId="77777777" w:rsidR="002709FD" w:rsidRPr="002709FD" w:rsidRDefault="002709FD" w:rsidP="002709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35D309" w14:textId="77777777" w:rsidR="002709FD" w:rsidRPr="002709FD" w:rsidRDefault="002709FD" w:rsidP="002709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EE0531" w14:textId="77777777" w:rsidR="002709FD" w:rsidRPr="002709FD" w:rsidRDefault="002709FD" w:rsidP="002709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4A0BA1" w14:textId="77777777" w:rsidR="002709FD" w:rsidRPr="002709FD" w:rsidRDefault="002709FD" w:rsidP="002709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AD0FBC" w14:textId="77777777" w:rsidR="002709FD" w:rsidRPr="002709FD" w:rsidRDefault="002709FD" w:rsidP="002709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4156AC" w14:textId="77777777" w:rsidR="002709FD" w:rsidRPr="002709FD" w:rsidRDefault="002709FD" w:rsidP="002709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A6C0E0" w14:textId="77777777" w:rsidR="002709FD" w:rsidRPr="002709FD" w:rsidRDefault="002709FD" w:rsidP="002709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423AA6" w14:textId="77777777" w:rsidR="002709FD" w:rsidRPr="002709FD" w:rsidRDefault="002709FD" w:rsidP="002709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D0D416" w14:textId="77777777" w:rsidR="002709FD" w:rsidRPr="002709FD" w:rsidRDefault="002709FD" w:rsidP="002709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652B7A" w14:textId="77777777" w:rsidR="002709FD" w:rsidRPr="002709FD" w:rsidRDefault="002709FD" w:rsidP="002709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709FD">
        <w:rPr>
          <w:rFonts w:ascii="Times New Roman" w:hAnsi="Times New Roman" w:cs="Times New Roman"/>
          <w:b/>
          <w:sz w:val="32"/>
          <w:szCs w:val="32"/>
        </w:rPr>
        <w:t>Использование ТРИЗ – технологии в развитии речи детей дошкольного возраста</w:t>
      </w:r>
    </w:p>
    <w:p w14:paraId="6841DF34" w14:textId="77777777" w:rsidR="002709FD" w:rsidRPr="002709FD" w:rsidRDefault="002709FD" w:rsidP="002709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1CBFB5" w14:textId="77777777" w:rsidR="002709FD" w:rsidRPr="002709FD" w:rsidRDefault="002709FD" w:rsidP="002709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F35938" w14:textId="77777777" w:rsidR="002709FD" w:rsidRPr="002709FD" w:rsidRDefault="002709FD" w:rsidP="002709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B2AAB7" w14:textId="77777777" w:rsidR="002709FD" w:rsidRPr="002709FD" w:rsidRDefault="002709FD" w:rsidP="002709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4BDB24" w14:textId="77777777" w:rsidR="002709FD" w:rsidRPr="002709FD" w:rsidRDefault="002709FD" w:rsidP="002709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22B172" w14:textId="77777777" w:rsidR="002709FD" w:rsidRPr="002709FD" w:rsidRDefault="002709FD" w:rsidP="002709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FE3331" w14:textId="77777777" w:rsidR="002709FD" w:rsidRPr="002709FD" w:rsidRDefault="002709FD" w:rsidP="002709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FE8AEE" w14:textId="77777777" w:rsidR="002709FD" w:rsidRPr="002709FD" w:rsidRDefault="002709FD" w:rsidP="002709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24CC24" w14:textId="77777777" w:rsidR="002709FD" w:rsidRPr="002709FD" w:rsidRDefault="002709FD" w:rsidP="002709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B84856" w14:textId="77777777" w:rsidR="002709FD" w:rsidRPr="002709FD" w:rsidRDefault="002709FD" w:rsidP="002709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BBDB1D" w14:textId="77777777" w:rsidR="002709FD" w:rsidRPr="002709FD" w:rsidRDefault="002709FD" w:rsidP="002709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D1D980" w14:textId="77777777" w:rsidR="002709FD" w:rsidRPr="002709FD" w:rsidRDefault="002709FD" w:rsidP="002709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91E7FB" w14:textId="77777777" w:rsidR="002709FD" w:rsidRDefault="002709FD" w:rsidP="002709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7D51FC" w14:textId="77777777" w:rsidR="002709FD" w:rsidRDefault="002709FD" w:rsidP="002709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BF2D86" w14:textId="77777777" w:rsidR="002709FD" w:rsidRDefault="002709FD" w:rsidP="002709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426CFC" w14:textId="77777777" w:rsidR="002709FD" w:rsidRPr="002709FD" w:rsidRDefault="002709FD" w:rsidP="002709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5BCA54" w14:textId="77777777" w:rsidR="002709FD" w:rsidRPr="002709FD" w:rsidRDefault="002709FD" w:rsidP="002709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6DB6A1" w14:textId="77777777" w:rsidR="002709FD" w:rsidRPr="002709FD" w:rsidRDefault="002709FD" w:rsidP="002709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Pr="002709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</w:p>
    <w:p w14:paraId="437BD9C7" w14:textId="5614385C" w:rsidR="002709FD" w:rsidRPr="002709FD" w:rsidRDefault="002709FD" w:rsidP="00270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1E0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асаткина Т.</w:t>
      </w:r>
      <w:r w:rsidR="001E0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</w:p>
    <w:p w14:paraId="015E845C" w14:textId="77777777" w:rsidR="002709FD" w:rsidRPr="002709FD" w:rsidRDefault="002709FD" w:rsidP="002709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086177" w14:textId="77777777" w:rsidR="002709FD" w:rsidRPr="002709FD" w:rsidRDefault="002709FD" w:rsidP="002709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8FD3DF" w14:textId="77777777" w:rsidR="002709FD" w:rsidRPr="002709FD" w:rsidRDefault="002709FD" w:rsidP="002709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BFD57C" w14:textId="77777777" w:rsidR="002709FD" w:rsidRPr="002709FD" w:rsidRDefault="002709FD" w:rsidP="002709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6DD282" w14:textId="77777777" w:rsidR="002709FD" w:rsidRPr="002709FD" w:rsidRDefault="002709FD" w:rsidP="002709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31A49C" w14:textId="77777777" w:rsidR="002709FD" w:rsidRPr="002709FD" w:rsidRDefault="002709FD" w:rsidP="002709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84D747" w14:textId="77777777" w:rsidR="002709FD" w:rsidRPr="002709FD" w:rsidRDefault="002709FD" w:rsidP="00270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9FD">
        <w:rPr>
          <w:rFonts w:ascii="Times New Roman" w:eastAsia="Times New Roman" w:hAnsi="Times New Roman" w:cs="Times New Roman"/>
          <w:sz w:val="24"/>
          <w:szCs w:val="24"/>
          <w:lang w:eastAsia="ru-RU"/>
        </w:rPr>
        <w:t>Амурск,</w:t>
      </w:r>
    </w:p>
    <w:p w14:paraId="7A439A21" w14:textId="77777777" w:rsidR="002709FD" w:rsidRPr="002709FD" w:rsidRDefault="002709FD" w:rsidP="00270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9FD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г.</w:t>
      </w:r>
    </w:p>
    <w:p w14:paraId="0E7CCDF1" w14:textId="77777777" w:rsidR="002709FD" w:rsidRPr="002709FD" w:rsidRDefault="002709FD" w:rsidP="002709F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2709F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</w:p>
    <w:p w14:paraId="64F54408" w14:textId="379FFD9C" w:rsidR="008C4CC9" w:rsidRPr="001E089D" w:rsidRDefault="002709FD" w:rsidP="001E089D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="008C4CC9" w:rsidRPr="00F62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4CC9" w:rsidRPr="001E0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Здравствуйте, уважаемые коллеги. Хочу представить вашему вниманию технологию ТРИЗ.</w:t>
      </w:r>
    </w:p>
    <w:p w14:paraId="303FCA90" w14:textId="77777777" w:rsidR="008C4CC9" w:rsidRPr="001E089D" w:rsidRDefault="002709FD" w:rsidP="001E089D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8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E08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="008C4CC9" w:rsidRPr="001E0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ТРИЗ - теория решения изобретательских задач - была разработана около 50 лет учёным, писателем-фантастом Генрихом Сауловичем Альтшуллером.  Главная идея его теории - технические решения возникают и развиваются не стихийно, а по определённым законам, которые можно познать и использовать для сознательного решения изобретательских задач без множества пустых проб. </w:t>
      </w:r>
    </w:p>
    <w:p w14:paraId="1A4AC01F" w14:textId="77777777" w:rsidR="008C4CC9" w:rsidRPr="001E089D" w:rsidRDefault="008C4CC9" w:rsidP="001E089D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8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</w:t>
      </w:r>
      <w:r w:rsidR="002709FD" w:rsidRPr="001E08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E0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Цель ТРИЗ - научить детей мыслить системно, с пониманием происходящих процессов, дать в руки воспитателям инструмент по конкретному практическому воспитанию у детей качеств творческой личности, способной понимать единство и противоречие окружающего мира, решать свои маленькие проблемы.</w:t>
      </w:r>
    </w:p>
    <w:p w14:paraId="40B91584" w14:textId="77777777" w:rsidR="008C4CC9" w:rsidRPr="001E089D" w:rsidRDefault="008C4CC9" w:rsidP="001E089D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Задачи технологии представлены на экране.</w:t>
      </w:r>
    </w:p>
    <w:p w14:paraId="177B41E5" w14:textId="77777777" w:rsidR="008C4CC9" w:rsidRPr="001E089D" w:rsidRDefault="000E5613" w:rsidP="001E089D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8C4CC9" w:rsidRPr="001E08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Использование адаптированных методов ТРИЗ в процессе развития речи дошкольников способствует: расширению словарного запаса, развитию связной речи (диалогической и монологической), развитие коммуникативных навыков, интеллектуального развития, творческого развития (фантазирование), личностного становления.</w:t>
      </w:r>
    </w:p>
    <w:p w14:paraId="6E9BB8F8" w14:textId="0BF1002A" w:rsidR="008C4CC9" w:rsidRPr="001E089D" w:rsidRDefault="008C4CC9" w:rsidP="001E089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E08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</w:t>
      </w:r>
      <w:r w:rsidR="002709FD" w:rsidRPr="001E089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E08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E5613" w:rsidRPr="001E08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Работу с детьми </w:t>
      </w:r>
      <w:r w:rsidRPr="001E08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развитию речи с использованием ТРИЗ я проводила в несколько этапов</w:t>
      </w:r>
      <w:proofErr w:type="gramStart"/>
      <w:r w:rsidRPr="001E08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На</w:t>
      </w:r>
      <w:proofErr w:type="gramEnd"/>
      <w:r w:rsidRPr="001E08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первом этапе общения с детьми подводила их к проблеме </w:t>
      </w:r>
      <w:r w:rsidRPr="001E089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многофункционального использования</w:t>
      </w:r>
      <w:r w:rsidRPr="001E08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объекта. Например</w:t>
      </w:r>
      <w:proofErr w:type="gramStart"/>
      <w:r w:rsidRPr="001E08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 w:rsidR="001E08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E08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</w:t>
      </w:r>
      <w:proofErr w:type="gramEnd"/>
      <w:r w:rsidRPr="001E08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можно использовать предмет – стул? (как стол, как лестницу, чтобы что-то достать, как вешалку для одежды и т. п.)</w:t>
      </w:r>
    </w:p>
    <w:p w14:paraId="6713E692" w14:textId="44DC678B" w:rsidR="008C4CC9" w:rsidRPr="001E089D" w:rsidRDefault="008C4CC9" w:rsidP="001E089D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8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     </w:t>
      </w:r>
      <w:r w:rsidR="002709FD" w:rsidRPr="001E089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E08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="002709FD" w:rsidRPr="001E08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E08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Второй этап – </w:t>
      </w:r>
      <w:r w:rsidR="002F7940" w:rsidRPr="001E089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выявление и</w:t>
      </w:r>
      <w:r w:rsidR="002F7940" w:rsidRPr="001E08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F7940" w:rsidRPr="001E089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разрешение противоречий. </w:t>
      </w:r>
      <w:r w:rsidR="002F7940" w:rsidRPr="001E08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</w:t>
      </w:r>
      <w:r w:rsidRPr="001E08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то «тайна двойного» или выявление противоречий в объекте, явлении, когда что-то в нем хорошо, а что-то плохо, что-то вредно, что-то мешает, а что-то нужно. Например: </w:t>
      </w:r>
      <w:r w:rsidR="000E5613" w:rsidRPr="001E08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игра </w:t>
      </w:r>
      <w:r w:rsidRPr="001E08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«Хорошо-плохо» (что хорошего и что плохого в дожде, в яркой солнечной погоде, в мороженом)</w:t>
      </w:r>
    </w:p>
    <w:p w14:paraId="01815F36" w14:textId="77777777" w:rsidR="008C4CC9" w:rsidRPr="001E089D" w:rsidRDefault="008C4CC9" w:rsidP="001E089D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E08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   </w:t>
      </w:r>
      <w:r w:rsidR="002709FD" w:rsidRPr="001E089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F7940" w:rsidRPr="001E089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B276CD" w:rsidRPr="001E08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709FD" w:rsidRPr="001E08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1E08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Для </w:t>
      </w:r>
      <w:r w:rsidRPr="001E089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разрешения противоречий</w:t>
      </w:r>
      <w:r w:rsidRPr="001E08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существует целая система игровых задач. </w:t>
      </w:r>
      <w:r w:rsidR="002A3B9E" w:rsidRPr="001E08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r w:rsidRPr="001E08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Например, как узнать, глубокая лужа или нет, если вода в ней мутная?</w:t>
      </w:r>
      <w:r w:rsidR="002A3B9E" w:rsidRPr="001E08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Людям нужен транспорт, но он загрязняет воздух, что делать?) </w:t>
      </w:r>
      <w:r w:rsidRPr="001E08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Дети выдвигают разные версии, совместно с ними приходим к одному, а может быть и нескольким, подходящим решениям проблемы. </w:t>
      </w:r>
    </w:p>
    <w:p w14:paraId="5B2E4ADF" w14:textId="0CC6E218" w:rsidR="002F7940" w:rsidRPr="001E089D" w:rsidRDefault="00B276CD" w:rsidP="001E089D">
      <w:pPr>
        <w:pStyle w:val="a3"/>
        <w:spacing w:before="0" w:beforeAutospacing="0" w:after="0" w:afterAutospacing="0"/>
        <w:jc w:val="both"/>
      </w:pPr>
      <w:r w:rsidRPr="001E089D">
        <w:rPr>
          <w:color w:val="000000"/>
          <w:shd w:val="clear" w:color="auto" w:fill="FFFFFF"/>
        </w:rPr>
        <w:t xml:space="preserve">       </w:t>
      </w:r>
      <w:r w:rsidR="002709FD" w:rsidRPr="001E089D">
        <w:rPr>
          <w:b/>
          <w:color w:val="000000"/>
          <w:shd w:val="clear" w:color="auto" w:fill="FFFFFF"/>
        </w:rPr>
        <w:t xml:space="preserve"> </w:t>
      </w:r>
      <w:r w:rsidRPr="001E089D">
        <w:rPr>
          <w:color w:val="000000"/>
          <w:shd w:val="clear" w:color="auto" w:fill="FFFFFF"/>
        </w:rPr>
        <w:t xml:space="preserve"> </w:t>
      </w:r>
      <w:r w:rsidR="008C4CC9" w:rsidRPr="001E089D">
        <w:rPr>
          <w:color w:val="000000"/>
          <w:shd w:val="clear" w:color="auto" w:fill="FFFFFF"/>
        </w:rPr>
        <w:t>На</w:t>
      </w:r>
      <w:r w:rsidRPr="001E089D">
        <w:rPr>
          <w:color w:val="000000"/>
          <w:shd w:val="clear" w:color="auto" w:fill="FFFFFF"/>
        </w:rPr>
        <w:t xml:space="preserve"> этапе </w:t>
      </w:r>
      <w:r w:rsidRPr="001E089D">
        <w:rPr>
          <w:b/>
          <w:color w:val="000000"/>
          <w:shd w:val="clear" w:color="auto" w:fill="FFFFFF"/>
        </w:rPr>
        <w:t>изобретательства</w:t>
      </w:r>
      <w:r w:rsidRPr="001E089D">
        <w:rPr>
          <w:color w:val="000000"/>
          <w:shd w:val="clear" w:color="auto" w:fill="FFFFFF"/>
        </w:rPr>
        <w:t xml:space="preserve"> основной задачей было</w:t>
      </w:r>
      <w:r w:rsidR="008C4CC9" w:rsidRPr="001E089D">
        <w:rPr>
          <w:color w:val="000000"/>
          <w:shd w:val="clear" w:color="auto" w:fill="FFFFFF"/>
        </w:rPr>
        <w:t>: научить детей искать и находить свое решение. Изобретательство детей выражается в творческой фантазии, в соображении, в придумывании чего-то ново</w:t>
      </w:r>
      <w:r w:rsidRPr="001E089D">
        <w:rPr>
          <w:color w:val="000000"/>
          <w:shd w:val="clear" w:color="auto" w:fill="FFFFFF"/>
        </w:rPr>
        <w:t xml:space="preserve">го. Для этого </w:t>
      </w:r>
      <w:r w:rsidR="008D1313" w:rsidRPr="001E089D">
        <w:rPr>
          <w:color w:val="000000"/>
          <w:shd w:val="clear" w:color="auto" w:fill="FFFFFF"/>
        </w:rPr>
        <w:t xml:space="preserve">я предлагала </w:t>
      </w:r>
      <w:r w:rsidRPr="001E089D">
        <w:rPr>
          <w:color w:val="000000"/>
          <w:shd w:val="clear" w:color="auto" w:fill="FFFFFF"/>
        </w:rPr>
        <w:t xml:space="preserve">детям </w:t>
      </w:r>
      <w:r w:rsidR="008C4CC9" w:rsidRPr="001E089D">
        <w:rPr>
          <w:color w:val="000000"/>
          <w:shd w:val="clear" w:color="auto" w:fill="FFFFFF"/>
        </w:rPr>
        <w:t>ряд специальны</w:t>
      </w:r>
      <w:r w:rsidR="008D1313" w:rsidRPr="001E089D">
        <w:rPr>
          <w:color w:val="000000"/>
          <w:shd w:val="clear" w:color="auto" w:fill="FFFFFF"/>
        </w:rPr>
        <w:t xml:space="preserve">х заданий. Например, придумайте </w:t>
      </w:r>
      <w:r w:rsidR="008C4CC9" w:rsidRPr="001E089D">
        <w:rPr>
          <w:color w:val="000000"/>
          <w:shd w:val="clear" w:color="auto" w:fill="FFFFFF"/>
        </w:rPr>
        <w:t>новую игрушку, новый транспорт</w:t>
      </w:r>
      <w:r w:rsidRPr="001E089D">
        <w:rPr>
          <w:color w:val="000000"/>
          <w:shd w:val="clear" w:color="auto" w:fill="FFFFFF"/>
        </w:rPr>
        <w:t xml:space="preserve">, постройте необычный дом </w:t>
      </w:r>
      <w:r w:rsidR="008C4CC9" w:rsidRPr="001E089D">
        <w:rPr>
          <w:color w:val="000000"/>
          <w:shd w:val="clear" w:color="auto" w:fill="FFFFFF"/>
        </w:rPr>
        <w:t>и др.</w:t>
      </w:r>
      <w:r w:rsidR="002F7940" w:rsidRPr="001E089D">
        <w:rPr>
          <w:rFonts w:eastAsiaTheme="minorEastAsia"/>
          <w:color w:val="000000" w:themeColor="text1"/>
          <w:kern w:val="24"/>
        </w:rPr>
        <w:t xml:space="preserve"> (девочки построили необычный дом, который может передвигаться по просьбе человека).</w:t>
      </w:r>
    </w:p>
    <w:p w14:paraId="19FB25F5" w14:textId="42F593E6" w:rsidR="00B276CD" w:rsidRPr="001E089D" w:rsidRDefault="008D1313" w:rsidP="001E089D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E0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2709FD" w:rsidRPr="001E089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8C4CC9" w:rsidRPr="001E08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709FD" w:rsidRPr="001E08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="00B276CD" w:rsidRPr="001E08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следующем </w:t>
      </w:r>
      <w:r w:rsidR="008C4CC9" w:rsidRPr="001E08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этап</w:t>
      </w:r>
      <w:r w:rsidR="00B276CD" w:rsidRPr="001E08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="008C4CC9" w:rsidRPr="001E08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работы по технологии ТРИ</w:t>
      </w:r>
      <w:r w:rsidR="00B276CD" w:rsidRPr="001E08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 мы с ребятами учились </w:t>
      </w:r>
      <w:r w:rsidR="00B276CD" w:rsidRPr="001E089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придумывать новые сказки</w:t>
      </w:r>
      <w:r w:rsidR="003C4AA8" w:rsidRPr="001E089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.</w:t>
      </w:r>
      <w:r w:rsidR="003C4AA8" w:rsidRPr="001E08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Я предлагала детям корзинку с игрушками</w:t>
      </w:r>
      <w:r w:rsidR="0088403F" w:rsidRPr="001E08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3C4AA8" w:rsidRPr="001E08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8C4CC9" w:rsidRPr="001E08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88403F" w:rsidRPr="001E0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Они должны были </w:t>
      </w:r>
      <w:r w:rsidR="003C4AA8" w:rsidRPr="001E0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вынимать прои</w:t>
      </w:r>
      <w:r w:rsidR="0088403F" w:rsidRPr="001E0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звольно фигурки из корзинки и </w:t>
      </w:r>
      <w:r w:rsidR="003C4AA8" w:rsidRPr="001E0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придум</w:t>
      </w:r>
      <w:r w:rsidR="0088403F" w:rsidRPr="001E0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</w:t>
      </w:r>
      <w:r w:rsidR="003C4AA8" w:rsidRPr="001E0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ать, кем или чем этот предмет будет в сказке. После того как первый играющий сказал 2 – 3 предложения, следующий вынимает другой предмет и продолжает рассказ. Когда история закончилась, предметы собирают вместе и начинается новая история. Важно, чтобы каждый раз получилась зако</w:t>
      </w:r>
      <w:r w:rsidR="00F62DD8" w:rsidRPr="001E0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нченная история, и чтобы дети </w:t>
      </w:r>
      <w:r w:rsidR="003C4AA8" w:rsidRPr="001E0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разных ситуациях придумал</w:t>
      </w:r>
      <w:r w:rsidR="00F62DD8" w:rsidRPr="001E0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E0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C4AA8" w:rsidRPr="001E0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разные варианты действий с одним и тем же предметом.</w:t>
      </w:r>
    </w:p>
    <w:p w14:paraId="52EBD7E2" w14:textId="2E1E1906" w:rsidR="008C4CC9" w:rsidRPr="001E089D" w:rsidRDefault="00B276CD" w:rsidP="001E089D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E08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="002709FD" w:rsidRPr="001E08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1E08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итоге, н</w:t>
      </w:r>
      <w:r w:rsidR="008C4CC9" w:rsidRPr="001E08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 </w:t>
      </w:r>
      <w:r w:rsidR="008C4CC9" w:rsidRPr="001E089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последнем этапе</w:t>
      </w:r>
      <w:r w:rsidR="008C4CC9" w:rsidRPr="001E08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опираясь на полученные знания, интуицию, используя ориги</w:t>
      </w:r>
      <w:r w:rsidRPr="001E08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нальные решения проблем, дети</w:t>
      </w:r>
      <w:r w:rsidR="001E08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E08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уча</w:t>
      </w:r>
      <w:r w:rsidR="008C4CC9" w:rsidRPr="001E08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тся находить выход из любой сложной ситуации. Здесь мы только наблюдаем, а ребенок рассчитывает на собственные силы, свой умственный и творческий потенциалы. Ситуации могут быть разные, из любой области человеческой деятельности. Например, как остаться сухим, гуляя под дождем</w:t>
      </w:r>
      <w:r w:rsidR="00BD4DB7" w:rsidRPr="001E08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без зонта</w:t>
      </w:r>
      <w:r w:rsidR="008C4CC9" w:rsidRPr="001E08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Дети отвечали, что можно надеть плащ, взять большую коробку, поднять ее над головой, надеть шляпу с широкими полями и т. п.</w:t>
      </w:r>
    </w:p>
    <w:p w14:paraId="3CC5D590" w14:textId="77777777" w:rsidR="008C4CC9" w:rsidRPr="001E089D" w:rsidRDefault="008C4CC9" w:rsidP="001E089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Предлагаю вашему вниманию игры, которые можно использовать в работе с детьми старшего дошкольного возраста:</w:t>
      </w:r>
    </w:p>
    <w:p w14:paraId="0C9ED4B3" w14:textId="26038A68" w:rsidR="00A4412F" w:rsidRPr="001E089D" w:rsidRDefault="00F62DD8" w:rsidP="001E089D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1E089D">
        <w:rPr>
          <w:b/>
          <w:color w:val="000000"/>
        </w:rPr>
        <w:t xml:space="preserve">«Сенсорная коробочка» </w:t>
      </w:r>
      <w:r w:rsidRPr="001E089D">
        <w:rPr>
          <w:color w:val="000000"/>
        </w:rPr>
        <w:t>-</w:t>
      </w:r>
      <w:r w:rsidR="00A4412F" w:rsidRPr="001E089D">
        <w:rPr>
          <w:color w:val="000000"/>
        </w:rPr>
        <w:t xml:space="preserve"> Способствует развитию умения обследовать предмет с помощью различных анализаторов, формулировать и задавать вопросы.</w:t>
      </w:r>
    </w:p>
    <w:p w14:paraId="44529345" w14:textId="77777777" w:rsidR="00A4412F" w:rsidRPr="001E089D" w:rsidRDefault="00A4412F" w:rsidP="001E08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игры</w:t>
      </w:r>
      <w:r w:rsidRPr="001E08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1E0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сенсорном ящике спрятан какой-то предмет (фрукт, игрушка, предмет посуда и др.).</w:t>
      </w:r>
    </w:p>
    <w:p w14:paraId="2EE89968" w14:textId="77777777" w:rsidR="00A4412F" w:rsidRPr="001E089D" w:rsidRDefault="00A4412F" w:rsidP="001E08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это, дети должны угадать, задавая вопросы, используя условные обозначения анализаторов (зрение, слух, обоняние, осязание, вкус) на полях сенсорного ящика. На вопросы детей отвечает воспитатель.</w:t>
      </w:r>
    </w:p>
    <w:p w14:paraId="2C51EE5E" w14:textId="77777777" w:rsidR="00A4412F" w:rsidRPr="001E089D" w:rsidRDefault="00A4412F" w:rsidP="001E089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E089D">
        <w:rPr>
          <w:color w:val="000000"/>
        </w:rPr>
        <w:t>Какого он цвета, формы?  (он желтый)</w:t>
      </w:r>
    </w:p>
    <w:p w14:paraId="5E325FD8" w14:textId="77777777" w:rsidR="00A4412F" w:rsidRPr="001E089D" w:rsidRDefault="00A4412F" w:rsidP="001E08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Какого он размера? (по сравнению с арбузом – он маленький, по сравнению с вишней – большой)</w:t>
      </w:r>
    </w:p>
    <w:p w14:paraId="4D93B730" w14:textId="77777777" w:rsidR="00A4412F" w:rsidRPr="001E089D" w:rsidRDefault="00A4412F" w:rsidP="001E08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8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Осязание</w:t>
      </w:r>
      <w:proofErr w:type="gramStart"/>
      <w:r w:rsidRPr="001E08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1E0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Какой</w:t>
      </w:r>
      <w:proofErr w:type="gramEnd"/>
      <w:r w:rsidRPr="001E0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на ощупь? (он шероховатый на ощупь)</w:t>
      </w:r>
    </w:p>
    <w:p w14:paraId="36E77E7C" w14:textId="77777777" w:rsidR="00A4412F" w:rsidRPr="001E089D" w:rsidRDefault="00A4412F" w:rsidP="001E08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8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Слух:</w:t>
      </w:r>
      <w:r w:rsidRPr="001E0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Он издает звук? (нет)</w:t>
      </w:r>
    </w:p>
    <w:p w14:paraId="69EC30EA" w14:textId="77777777" w:rsidR="00A4412F" w:rsidRPr="001E089D" w:rsidRDefault="00A4412F" w:rsidP="001E08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8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Обоняние:</w:t>
      </w:r>
      <w:r w:rsidRPr="001E0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Он пахнет? (да)</w:t>
      </w:r>
    </w:p>
    <w:p w14:paraId="251D60FE" w14:textId="77777777" w:rsidR="00A4412F" w:rsidRPr="001E089D" w:rsidRDefault="00A4412F" w:rsidP="001E08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запах у этого предмета? (у него кисловатый запах)</w:t>
      </w:r>
    </w:p>
    <w:p w14:paraId="731EBDE5" w14:textId="1D60CF75" w:rsidR="00A4412F" w:rsidRPr="001E089D" w:rsidRDefault="00A4412F" w:rsidP="001E08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8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Вкус</w:t>
      </w:r>
      <w:proofErr w:type="gramStart"/>
      <w:r w:rsidRPr="001E08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="001E0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0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proofErr w:type="gramEnd"/>
      <w:r w:rsidRPr="001E0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съедобный предмет? (да)</w:t>
      </w:r>
    </w:p>
    <w:p w14:paraId="7D680149" w14:textId="77777777" w:rsidR="00A4412F" w:rsidRPr="001E089D" w:rsidRDefault="00A4412F" w:rsidP="001E08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он на вкус? (он кислый)</w:t>
      </w:r>
    </w:p>
    <w:p w14:paraId="1A063A8B" w14:textId="77777777" w:rsidR="00A4412F" w:rsidRPr="001E089D" w:rsidRDefault="00A4412F" w:rsidP="001E08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лимон. Правильный ответ.</w:t>
      </w:r>
    </w:p>
    <w:p w14:paraId="7C00A50F" w14:textId="77777777" w:rsidR="00A4412F" w:rsidRPr="001E089D" w:rsidRDefault="00A4412F" w:rsidP="001E089D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E089D">
        <w:rPr>
          <w:rFonts w:ascii="Times New Roman" w:hAnsi="Times New Roman" w:cs="Times New Roman"/>
          <w:b/>
          <w:sz w:val="24"/>
          <w:szCs w:val="24"/>
        </w:rPr>
        <w:t>«Знакомые герои в новых обстоятельствах»</w:t>
      </w:r>
      <w:r w:rsidRPr="001E08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3FC923FD" w14:textId="77777777" w:rsidR="00A4412F" w:rsidRPr="001E089D" w:rsidRDefault="00A4412F" w:rsidP="001E089D">
      <w:pPr>
        <w:pStyle w:val="a4"/>
        <w:shd w:val="clear" w:color="auto" w:fill="FFFFFF"/>
        <w:spacing w:after="0" w:line="240" w:lineRule="auto"/>
        <w:ind w:left="0" w:right="-14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0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 детям пофантазировать о действиях и поведении сказочного героя в другой обстановке. Пример. Нашёл Вини-Пух в лесу башмаки, решил их примерить. Только не знал, что они волшебные. И очутился в Африке. Вокруг пальмы и тропические растения. Удивился медвежонок, идёт и всему удивляется. Вдруг видит, костёр горит. А вокруг костра Бармалей скачет.</w:t>
      </w:r>
    </w:p>
    <w:p w14:paraId="22767E59" w14:textId="77777777" w:rsidR="00F62DD8" w:rsidRPr="001E089D" w:rsidRDefault="00F62DD8" w:rsidP="001E089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08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«Поезд»</w:t>
      </w:r>
    </w:p>
    <w:p w14:paraId="36D9E337" w14:textId="4BF28850" w:rsidR="00F62DD8" w:rsidRPr="001E089D" w:rsidRDefault="00F62DD8" w:rsidP="001E089D">
      <w:pPr>
        <w:pStyle w:val="a4"/>
        <w:shd w:val="clear" w:color="auto" w:fill="FFFFFF"/>
        <w:spacing w:after="0" w:line="240" w:lineRule="auto"/>
        <w:ind w:left="0" w:right="-143"/>
        <w:jc w:val="both"/>
        <w:rPr>
          <w:rFonts w:ascii="Times New Roman" w:hAnsi="Times New Roman" w:cs="Times New Roman"/>
          <w:sz w:val="24"/>
          <w:szCs w:val="24"/>
        </w:rPr>
      </w:pPr>
      <w:r w:rsidRPr="001E0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</w:t>
      </w:r>
      <w:r w:rsidR="00805D84" w:rsidRPr="001E089D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> </w:t>
      </w:r>
      <w:r w:rsidR="00805D84" w:rsidRPr="001E089D">
        <w:rPr>
          <w:rFonts w:ascii="Times New Roman" w:hAnsi="Times New Roman" w:cs="Times New Roman"/>
          <w:sz w:val="24"/>
          <w:szCs w:val="24"/>
        </w:rPr>
        <w:t>развивать логическое мышление, учить устанавливать взаимосвязи между предметами.</w:t>
      </w:r>
    </w:p>
    <w:p w14:paraId="5FEE8860" w14:textId="77777777" w:rsidR="00F62DD8" w:rsidRPr="001E089D" w:rsidRDefault="00F62DD8" w:rsidP="001E089D">
      <w:pPr>
        <w:pStyle w:val="a4"/>
        <w:shd w:val="clear" w:color="auto" w:fill="FFFFFF"/>
        <w:spacing w:after="0" w:line="240" w:lineRule="auto"/>
        <w:ind w:left="0" w:right="-14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0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игры:</w:t>
      </w:r>
    </w:p>
    <w:p w14:paraId="5CF2AB15" w14:textId="32645348" w:rsidR="00F62DD8" w:rsidRPr="001E089D" w:rsidRDefault="00F62DD8" w:rsidP="001E089D">
      <w:pPr>
        <w:pStyle w:val="a4"/>
        <w:shd w:val="clear" w:color="auto" w:fill="FFFFFF"/>
        <w:spacing w:after="0" w:line="240" w:lineRule="auto"/>
        <w:ind w:left="0" w:right="-14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0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раздает картинки поровну между участниками игры. В центр стола выкладывается большая картинка паровоза. Первый участник кладет рядом с паровозом свою картинку и говорит: «В паровозе едет лошадь, потому что…». Далее ему необходимо придумать причину, по которой «лошадь» поехала на паровозе. Второй ребенок берет свою картинку и прикладывает к «лошади» и говорит: «Лампа едет с «лошадью» на паровозе, потому что…». Допустим, что лошади стало темно, и она взяла лампочку, чтобы включить свет. Следующий ребенок берет свою картинку, прикладывает ее к последней («лампа»), и объясняет, почему она едет в паровозе с ней, и т.д. Если ребенок не называет причину, по которой две картинки собрались в паровозе, то он пропускает ход. Победителем становиться тот, кто первым избавился от всех своих картинок.</w:t>
      </w:r>
    </w:p>
    <w:p w14:paraId="649A2728" w14:textId="77777777" w:rsidR="005A3471" w:rsidRPr="001E089D" w:rsidRDefault="005A3471" w:rsidP="001E08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DD2444" w14:textId="77777777" w:rsidR="00F62DD8" w:rsidRPr="001E089D" w:rsidRDefault="00F62DD8" w:rsidP="001E089D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62DD8" w:rsidRPr="001E0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231702"/>
    <w:multiLevelType w:val="hybridMultilevel"/>
    <w:tmpl w:val="28BAE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690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4CC9"/>
    <w:rsid w:val="00041D9D"/>
    <w:rsid w:val="000E5613"/>
    <w:rsid w:val="001E089D"/>
    <w:rsid w:val="002709FD"/>
    <w:rsid w:val="0028206E"/>
    <w:rsid w:val="002A3B9E"/>
    <w:rsid w:val="002F7940"/>
    <w:rsid w:val="003C4AA8"/>
    <w:rsid w:val="005A3471"/>
    <w:rsid w:val="00805D84"/>
    <w:rsid w:val="00851197"/>
    <w:rsid w:val="0088403F"/>
    <w:rsid w:val="008C4CC9"/>
    <w:rsid w:val="008D1313"/>
    <w:rsid w:val="0096781A"/>
    <w:rsid w:val="00A4412F"/>
    <w:rsid w:val="00B276CD"/>
    <w:rsid w:val="00BD4DB7"/>
    <w:rsid w:val="00F6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B0D79"/>
  <w15:docId w15:val="{87A0EA6F-E9F7-4320-9FE6-BE4317AA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CC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7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62DD8"/>
    <w:pPr>
      <w:ind w:left="720"/>
      <w:contextualSpacing/>
    </w:pPr>
  </w:style>
  <w:style w:type="character" w:styleId="a5">
    <w:name w:val="Strong"/>
    <w:basedOn w:val="a0"/>
    <w:uiPriority w:val="22"/>
    <w:qFormat/>
    <w:rsid w:val="00805D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8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Юлия Буркова</cp:lastModifiedBy>
  <cp:revision>13</cp:revision>
  <dcterms:created xsi:type="dcterms:W3CDTF">2024-10-27T11:32:00Z</dcterms:created>
  <dcterms:modified xsi:type="dcterms:W3CDTF">2024-10-31T01:13:00Z</dcterms:modified>
</cp:coreProperties>
</file>