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01DC6" w14:textId="77777777" w:rsidR="008D2DAA" w:rsidRDefault="00D607D3" w:rsidP="008D2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14:paraId="08C1E85E" w14:textId="3228660F" w:rsidR="00D607D3" w:rsidRPr="008D2DAA" w:rsidRDefault="00D607D3" w:rsidP="008D2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D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№17 г. Амурска Амурского</w:t>
      </w:r>
      <w:r w:rsidR="008D2DAA" w:rsidRPr="008D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8D2DAA" w:rsidRPr="008D2DA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8D2DA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абаровского края</w:t>
      </w:r>
    </w:p>
    <w:p w14:paraId="11FC0710" w14:textId="77777777" w:rsidR="00D607D3" w:rsidRPr="00D607D3" w:rsidRDefault="00D607D3" w:rsidP="00D60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7AB09" w14:textId="77777777" w:rsidR="00D607D3" w:rsidRPr="00D607D3" w:rsidRDefault="00D607D3" w:rsidP="00D60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5930EB" w14:textId="77777777" w:rsidR="00D607D3" w:rsidRPr="00D607D3" w:rsidRDefault="00D607D3" w:rsidP="00D60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B66722" w14:textId="77777777" w:rsidR="00D607D3" w:rsidRPr="00D607D3" w:rsidRDefault="00D607D3" w:rsidP="00D60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9F734C" w14:textId="77777777" w:rsidR="00D607D3" w:rsidRPr="00D607D3" w:rsidRDefault="00D607D3" w:rsidP="00D60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16EC52" w14:textId="77777777" w:rsidR="00D607D3" w:rsidRPr="00D607D3" w:rsidRDefault="00D607D3" w:rsidP="00D60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74EB18" w14:textId="77777777" w:rsidR="00D607D3" w:rsidRPr="00D607D3" w:rsidRDefault="00D607D3" w:rsidP="00D60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6BC160" w14:textId="77777777" w:rsidR="00D607D3" w:rsidRPr="00D607D3" w:rsidRDefault="00D607D3" w:rsidP="00D60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муниципальной опорной площадки</w:t>
      </w:r>
    </w:p>
    <w:p w14:paraId="01E6488F" w14:textId="77777777" w:rsidR="00D607D3" w:rsidRPr="008A486F" w:rsidRDefault="00D607D3" w:rsidP="00D607D3">
      <w:pPr>
        <w:snapToGri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Вернисаж педагогических практик </w:t>
      </w:r>
    </w:p>
    <w:p w14:paraId="7A7A50C4" w14:textId="77777777" w:rsidR="00D607D3" w:rsidRPr="008A486F" w:rsidRDefault="00D607D3" w:rsidP="00D607D3">
      <w:pPr>
        <w:snapToGri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8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A4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«Использование современных образовательных </w:t>
      </w:r>
    </w:p>
    <w:p w14:paraId="41795F99" w14:textId="77777777" w:rsidR="00D607D3" w:rsidRDefault="00D607D3" w:rsidP="00D607D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технологий, методов и приемов в развитии речи детей </w:t>
      </w:r>
    </w:p>
    <w:p w14:paraId="68554CD1" w14:textId="77777777" w:rsidR="00D607D3" w:rsidRPr="008A486F" w:rsidRDefault="00D607D3" w:rsidP="00D607D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дошкольного возраста»</w:t>
      </w:r>
    </w:p>
    <w:p w14:paraId="2B70DEC5" w14:textId="77777777" w:rsidR="00D607D3" w:rsidRPr="00D607D3" w:rsidRDefault="00D607D3" w:rsidP="00D60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41EF42D" w14:textId="77777777" w:rsidR="00D607D3" w:rsidRPr="00D607D3" w:rsidRDefault="00D607D3" w:rsidP="00D60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07D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</w:p>
    <w:p w14:paraId="528A1632" w14:textId="77777777" w:rsidR="00D607D3" w:rsidRPr="00D607D3" w:rsidRDefault="00D607D3" w:rsidP="00D60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68270AE" w14:textId="77777777" w:rsidR="00D607D3" w:rsidRPr="00D607D3" w:rsidRDefault="00D607D3" w:rsidP="00D60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7D3">
        <w:rPr>
          <w:rFonts w:ascii="Times New Roman" w:hAnsi="Times New Roman"/>
          <w:b/>
          <w:sz w:val="28"/>
          <w:szCs w:val="28"/>
        </w:rPr>
        <w:t>«Создание условий для речевого развития дошкольников в услови</w:t>
      </w:r>
      <w:r>
        <w:rPr>
          <w:rFonts w:ascii="Times New Roman" w:hAnsi="Times New Roman"/>
          <w:b/>
          <w:sz w:val="28"/>
          <w:szCs w:val="28"/>
        </w:rPr>
        <w:t>ях реализации ФОП ДО»</w:t>
      </w:r>
    </w:p>
    <w:p w14:paraId="252987FF" w14:textId="77777777" w:rsidR="00D607D3" w:rsidRPr="00D607D3" w:rsidRDefault="00D607D3" w:rsidP="00D60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5311BC" w14:textId="77777777" w:rsidR="00D607D3" w:rsidRPr="00D607D3" w:rsidRDefault="00D607D3" w:rsidP="00D60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DC39CF" w14:textId="77777777" w:rsidR="00D607D3" w:rsidRPr="00D607D3" w:rsidRDefault="00D607D3" w:rsidP="00D60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A26BE1" w14:textId="77777777" w:rsidR="00D607D3" w:rsidRPr="00D607D3" w:rsidRDefault="00D607D3" w:rsidP="00D60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115A9F" w14:textId="77777777" w:rsidR="00D607D3" w:rsidRPr="00D607D3" w:rsidRDefault="00D607D3" w:rsidP="00D60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CE7554" w14:textId="77777777" w:rsidR="00D607D3" w:rsidRPr="00D607D3" w:rsidRDefault="00D607D3" w:rsidP="00D60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780E93" w14:textId="77777777" w:rsidR="00D607D3" w:rsidRPr="00D607D3" w:rsidRDefault="00D607D3" w:rsidP="00D60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D40F4A" w14:textId="77777777" w:rsidR="00D607D3" w:rsidRPr="00D607D3" w:rsidRDefault="00D607D3" w:rsidP="00D60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5B8DAF" w14:textId="77777777" w:rsidR="00D607D3" w:rsidRPr="00D607D3" w:rsidRDefault="00D607D3" w:rsidP="00D60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573989" w14:textId="77777777" w:rsidR="00D607D3" w:rsidRPr="00D607D3" w:rsidRDefault="00D607D3" w:rsidP="00D60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46F0C6" w14:textId="77777777" w:rsidR="00D607D3" w:rsidRPr="00D607D3" w:rsidRDefault="00D607D3" w:rsidP="00D60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8F91A8" w14:textId="77777777" w:rsidR="00D607D3" w:rsidRPr="00D607D3" w:rsidRDefault="00D607D3" w:rsidP="00D60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14:paraId="1ED39693" w14:textId="7336C224" w:rsidR="00D607D3" w:rsidRDefault="008D2DAA" w:rsidP="008D2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D6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заведующего по ВОР </w:t>
      </w:r>
    </w:p>
    <w:p w14:paraId="36445641" w14:textId="77777777" w:rsidR="00D607D3" w:rsidRDefault="00D607D3" w:rsidP="00D60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МБДОУ № 17  г. Амурска </w:t>
      </w:r>
    </w:p>
    <w:p w14:paraId="76ADBA36" w14:textId="16C2DB3D" w:rsidR="00D607D3" w:rsidRDefault="00D607D3" w:rsidP="00D60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Радюкевич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 w:rsidR="008D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</w:p>
    <w:p w14:paraId="01CDB3CA" w14:textId="77777777" w:rsidR="00D607D3" w:rsidRDefault="00D607D3" w:rsidP="00D607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6FDC3" w14:textId="77777777" w:rsidR="00D607D3" w:rsidRDefault="00D607D3" w:rsidP="00D60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1F038" w14:textId="77777777" w:rsidR="00D607D3" w:rsidRDefault="00D607D3" w:rsidP="00D60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95EAD" w14:textId="77777777" w:rsidR="00D607D3" w:rsidRDefault="00D607D3" w:rsidP="00D60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D1CD85" w14:textId="77777777" w:rsidR="00D607D3" w:rsidRDefault="00D607D3" w:rsidP="00D60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62369" w14:textId="77777777" w:rsidR="00D607D3" w:rsidRDefault="00D607D3" w:rsidP="00D60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49408B" w14:textId="77777777" w:rsidR="00D607D3" w:rsidRDefault="00D607D3" w:rsidP="00D60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Амурск,</w:t>
      </w:r>
    </w:p>
    <w:p w14:paraId="743E06AF" w14:textId="77777777" w:rsidR="00D607D3" w:rsidRPr="00D607D3" w:rsidRDefault="00D607D3" w:rsidP="00D60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</w:t>
      </w:r>
    </w:p>
    <w:p w14:paraId="0A9360E3" w14:textId="77777777" w:rsidR="001D3AF1" w:rsidRPr="008A486F" w:rsidRDefault="001D3AF1" w:rsidP="008A486F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52F89AF0" w14:textId="77777777" w:rsidR="001D3AF1" w:rsidRPr="00D607D3" w:rsidRDefault="001D3AF1" w:rsidP="001D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7D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lastRenderedPageBreak/>
        <w:t>Цель:</w:t>
      </w:r>
      <w:r w:rsidRPr="00D607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повышение педагогической компетентности педагогов по реализации </w:t>
      </w:r>
      <w:r w:rsidR="001475F7" w:rsidRPr="00D607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задач </w:t>
      </w:r>
      <w:r w:rsidRPr="00D607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образовательной области «Речевое развитие»</w:t>
      </w:r>
      <w:r w:rsidR="008A486F" w:rsidRPr="00D607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условиях реализации ФОП ДО</w:t>
      </w:r>
      <w:r w:rsidRPr="00D607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14:paraId="265CC50D" w14:textId="77777777" w:rsidR="001D3AF1" w:rsidRPr="00D607D3" w:rsidRDefault="001D3AF1" w:rsidP="001D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7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Задачи</w:t>
      </w:r>
      <w:r w:rsidRPr="00D607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</w:t>
      </w:r>
    </w:p>
    <w:p w14:paraId="500051B9" w14:textId="77777777" w:rsidR="001D3AF1" w:rsidRPr="00D607D3" w:rsidRDefault="001D3AF1" w:rsidP="00147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607D3"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  <w:t>- уточнить и закрепить знания педагогов о</w:t>
      </w:r>
      <w:r w:rsidR="008A486F" w:rsidRPr="00D607D3"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  <w:t>б основных направлениях,</w:t>
      </w:r>
      <w:r w:rsidRPr="00D607D3"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  <w:t xml:space="preserve"> </w:t>
      </w:r>
      <w:r w:rsidR="001475F7" w:rsidRPr="00D607D3"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  <w:t xml:space="preserve"> </w:t>
      </w:r>
      <w:r w:rsidR="008A486F" w:rsidRPr="00D607D3"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  <w:t xml:space="preserve">задачах и содержании работы педагога </w:t>
      </w:r>
      <w:r w:rsidR="008A486F" w:rsidRPr="00D607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образовательной области «Речевое развитие»;</w:t>
      </w:r>
    </w:p>
    <w:p w14:paraId="374C036B" w14:textId="77777777" w:rsidR="008A486F" w:rsidRPr="00D607D3" w:rsidRDefault="008A486F" w:rsidP="00147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7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 уточнить и расширить знания педагогов об инновационных технологиях речевого развития дошкольников</w:t>
      </w:r>
    </w:p>
    <w:p w14:paraId="7A2BF835" w14:textId="77777777" w:rsidR="001D3AF1" w:rsidRPr="00D607D3" w:rsidRDefault="001D3AF1" w:rsidP="001D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7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развивать аналитические, конструктивные и коммуникативные умения педагогов;</w:t>
      </w:r>
    </w:p>
    <w:p w14:paraId="03DE0F61" w14:textId="77777777" w:rsidR="001D3AF1" w:rsidRPr="00D607D3" w:rsidRDefault="001D3AF1" w:rsidP="001D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7D3"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  <w:t>- способствовать формированию профессиональной коммуникативной компетентности педагогов.</w:t>
      </w:r>
    </w:p>
    <w:p w14:paraId="7900B51B" w14:textId="77777777" w:rsidR="001D3AF1" w:rsidRPr="00D607D3" w:rsidRDefault="001475F7" w:rsidP="00D6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31313"/>
          <w:sz w:val="24"/>
          <w:szCs w:val="24"/>
          <w:shd w:val="clear" w:color="auto" w:fill="FFFFFF"/>
          <w:lang w:eastAsia="ru-RU"/>
        </w:rPr>
        <w:t xml:space="preserve"> </w:t>
      </w:r>
    </w:p>
    <w:p w14:paraId="2B30C7D8" w14:textId="77777777" w:rsidR="001D3AF1" w:rsidRPr="00D607D3" w:rsidRDefault="001D3AF1" w:rsidP="001D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7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I. Организационный момент</w:t>
      </w:r>
    </w:p>
    <w:p w14:paraId="096F66D7" w14:textId="77777777" w:rsidR="001475F7" w:rsidRPr="00CA2934" w:rsidRDefault="001D3AF1" w:rsidP="001475F7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Добрый день, уважаемые коллеги! </w:t>
      </w:r>
      <w:r w:rsidR="001475F7" w:rsidRPr="00C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</w:t>
      </w:r>
      <w:r w:rsidRPr="00C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рад</w:t>
      </w:r>
      <w:r w:rsidR="001475F7" w:rsidRPr="00C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C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видеть вас на нашем </w:t>
      </w:r>
      <w:r w:rsidR="008A486F" w:rsidRPr="00CA2934">
        <w:rPr>
          <w:rFonts w:ascii="Times New Roman" w:hAnsi="Times New Roman" w:cs="Times New Roman"/>
          <w:sz w:val="28"/>
          <w:szCs w:val="28"/>
        </w:rPr>
        <w:t>семинаре-</w:t>
      </w:r>
      <w:r w:rsidR="001475F7" w:rsidRPr="00CA2934">
        <w:rPr>
          <w:rFonts w:ascii="Times New Roman" w:hAnsi="Times New Roman" w:cs="Times New Roman"/>
          <w:sz w:val="28"/>
          <w:szCs w:val="28"/>
        </w:rPr>
        <w:t>практик</w:t>
      </w:r>
      <w:r w:rsidR="008A528E" w:rsidRPr="00CA2934">
        <w:rPr>
          <w:rFonts w:ascii="Times New Roman" w:hAnsi="Times New Roman" w:cs="Times New Roman"/>
          <w:sz w:val="28"/>
          <w:szCs w:val="28"/>
        </w:rPr>
        <w:t>уме</w:t>
      </w:r>
      <w:r w:rsidR="001475F7" w:rsidRPr="00CA2934">
        <w:rPr>
          <w:rFonts w:ascii="Times New Roman" w:hAnsi="Times New Roman" w:cs="Times New Roman"/>
          <w:sz w:val="28"/>
          <w:szCs w:val="28"/>
        </w:rPr>
        <w:t xml:space="preserve"> по теме: «Использование современных образовательных технологий, методов и приемов в развитии речи детей дошкольного возраста»</w:t>
      </w:r>
    </w:p>
    <w:p w14:paraId="11C8F085" w14:textId="77777777" w:rsidR="001D3AF1" w:rsidRPr="00CA2934" w:rsidRDefault="001475F7" w:rsidP="001D3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29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</w:p>
    <w:p w14:paraId="64BFCA72" w14:textId="77777777" w:rsidR="00A10B79" w:rsidRPr="00D607D3" w:rsidRDefault="001D3AF1" w:rsidP="00D60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7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II. Погружение в тему</w:t>
      </w:r>
    </w:p>
    <w:p w14:paraId="2CC67718" w14:textId="77777777" w:rsidR="001D3AF1" w:rsidRPr="00CA2934" w:rsidRDefault="001D3AF1" w:rsidP="001475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Обратите внимание, у </w:t>
      </w:r>
      <w:r w:rsidR="001475F7"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вас</w:t>
      </w:r>
      <w:r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на стол</w:t>
      </w:r>
      <w:r w:rsidR="001475F7"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ах</w:t>
      </w:r>
      <w:r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стоят колокольчики.</w:t>
      </w:r>
    </w:p>
    <w:p w14:paraId="54D39AFA" w14:textId="77777777" w:rsidR="001D3AF1" w:rsidRPr="00CA2934" w:rsidRDefault="001D3AF1" w:rsidP="001D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Колокольчик… Удивительно музыкальное, поэтическое слово. В слове соединяются понятия театральной премьеры, удачной рыбалки, праздника школьного звонка, скоморошь</w:t>
      </w:r>
      <w:r w:rsidR="003205BC"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ей потехи, ямщицкой</w:t>
      </w:r>
      <w:r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удал</w:t>
      </w:r>
      <w:r w:rsidR="003205BC"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и</w:t>
      </w:r>
      <w:r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, молчалив</w:t>
      </w:r>
      <w:r w:rsidR="003205BC"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ого</w:t>
      </w:r>
      <w:r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голубо</w:t>
      </w:r>
      <w:r w:rsidR="003205BC"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го</w:t>
      </w:r>
      <w:r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цветк</w:t>
      </w:r>
      <w:r w:rsidR="003205BC"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а</w:t>
      </w:r>
      <w:r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…</w:t>
      </w:r>
    </w:p>
    <w:p w14:paraId="54ED38B1" w14:textId="77777777" w:rsidR="003205BC" w:rsidRPr="00CA2934" w:rsidRDefault="001D3AF1" w:rsidP="00320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Я хочу расск</w:t>
      </w:r>
      <w:r w:rsidR="003205BC"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азать вам одну красивую легенду, о</w:t>
      </w:r>
      <w:r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на пришла к нам из Италии. Однажды святой, которого звали </w:t>
      </w:r>
      <w:proofErr w:type="spellStart"/>
      <w:r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Па</w:t>
      </w:r>
      <w:r w:rsidR="00D607D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у</w:t>
      </w:r>
      <w:r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лин</w:t>
      </w:r>
      <w:r w:rsidR="00D607D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ий</w:t>
      </w:r>
      <w:proofErr w:type="spellEnd"/>
      <w:r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, </w:t>
      </w:r>
      <w:r w:rsidR="00D607D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во время прогулки </w:t>
      </w:r>
      <w:r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увидел </w:t>
      </w:r>
      <w:r w:rsidR="00D607D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</w:t>
      </w:r>
      <w:r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колокольчики – маленькие полевые цветы, которые трепетали на ветру и издавали при этом благостные звуки. Эт</w:t>
      </w:r>
      <w:r w:rsidR="00D607D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и</w:t>
      </w:r>
      <w:r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</w:t>
      </w:r>
      <w:r w:rsidR="00D607D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колокольчики</w:t>
      </w:r>
      <w:r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не давал</w:t>
      </w:r>
      <w:r w:rsidR="00D607D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и</w:t>
      </w:r>
      <w:r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святому покоя, и он велел литейщикам сделать такие же цветы и научить их петь. Так появились колокола и колокольчики.</w:t>
      </w:r>
      <w:r w:rsidR="003205BC" w:rsidRPr="00C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Каждый колокол или маленький колокольчик имеет свой неповторимый звук, как будто мастер-литейщик вложил в него часть своей души.</w:t>
      </w:r>
      <w:r w:rsidR="008A528E"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</w:t>
      </w:r>
    </w:p>
    <w:p w14:paraId="2BA4D045" w14:textId="77777777" w:rsidR="008A528E" w:rsidRPr="00CA2934" w:rsidRDefault="008A528E" w:rsidP="008A52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У вас на столах  есть </w:t>
      </w:r>
      <w:r w:rsidR="00E146E8"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колокольчики,</w:t>
      </w:r>
      <w:r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</w:t>
      </w:r>
      <w:r w:rsidR="00E146E8"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в</w:t>
      </w:r>
      <w:r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озьмите  их</w:t>
      </w:r>
      <w:r w:rsidR="00E146E8"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, </w:t>
      </w:r>
      <w:r w:rsidR="00D607D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рассмотрите, </w:t>
      </w:r>
      <w:r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поиграйте </w:t>
      </w:r>
      <w:r w:rsidRPr="00CA2934">
        <w:rPr>
          <w:rFonts w:ascii="Times New Roman" w:eastAsia="Times New Roman" w:hAnsi="Times New Roman" w:cs="Times New Roman"/>
          <w:b/>
          <w:bCs/>
          <w:i/>
          <w:iCs/>
          <w:color w:val="0E0E0E"/>
          <w:sz w:val="28"/>
          <w:szCs w:val="28"/>
          <w:shd w:val="clear" w:color="auto" w:fill="FFFFFF"/>
          <w:lang w:eastAsia="ru-RU"/>
        </w:rPr>
        <w:t xml:space="preserve"> </w:t>
      </w:r>
      <w:r w:rsidRPr="00CA2934">
        <w:rPr>
          <w:rFonts w:ascii="Times New Roman" w:eastAsia="Times New Roman" w:hAnsi="Times New Roman" w:cs="Times New Roman"/>
          <w:bCs/>
          <w:iCs/>
          <w:color w:val="0E0E0E"/>
          <w:sz w:val="28"/>
          <w:szCs w:val="28"/>
          <w:shd w:val="clear" w:color="auto" w:fill="FFFFFF"/>
          <w:lang w:eastAsia="ru-RU"/>
        </w:rPr>
        <w:t xml:space="preserve">и подумайте, что общего и  чем  отличаются </w:t>
      </w:r>
      <w:r w:rsidR="00CD1832">
        <w:rPr>
          <w:rFonts w:ascii="Times New Roman" w:eastAsia="Times New Roman" w:hAnsi="Times New Roman" w:cs="Times New Roman"/>
          <w:bCs/>
          <w:iCs/>
          <w:color w:val="0E0E0E"/>
          <w:sz w:val="28"/>
          <w:szCs w:val="28"/>
          <w:shd w:val="clear" w:color="auto" w:fill="FFFFFF"/>
          <w:lang w:eastAsia="ru-RU"/>
        </w:rPr>
        <w:t>друг от друга ваши колокольчики</w:t>
      </w:r>
      <w:r w:rsidR="003205BC" w:rsidRPr="00CA2934">
        <w:rPr>
          <w:rFonts w:ascii="Times New Roman" w:eastAsia="Times New Roman" w:hAnsi="Times New Roman" w:cs="Times New Roman"/>
          <w:bCs/>
          <w:iCs/>
          <w:color w:val="0E0E0E"/>
          <w:sz w:val="28"/>
          <w:szCs w:val="28"/>
          <w:shd w:val="clear" w:color="auto" w:fill="FFFFFF"/>
          <w:lang w:eastAsia="ru-RU"/>
        </w:rPr>
        <w:t xml:space="preserve"> (рассуждения педагогов)</w:t>
      </w:r>
    </w:p>
    <w:p w14:paraId="6CD6A51B" w14:textId="77777777" w:rsidR="001D3AF1" w:rsidRPr="00CA2934" w:rsidRDefault="003205BC" w:rsidP="00B41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Да, у колокольчиков   р</w:t>
      </w:r>
      <w:r w:rsidR="001D3AF1"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азный тембр, разна</w:t>
      </w:r>
      <w:r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я тональность, разное звучание,</w:t>
      </w:r>
      <w:r w:rsidR="001D3AF1"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маленький колокольчик звучит тише, нежнее и игривее, а большой колокол – звучно, громко и важно</w:t>
      </w:r>
      <w:r w:rsidR="00B4132F"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. </w:t>
      </w:r>
    </w:p>
    <w:p w14:paraId="0188E5F0" w14:textId="77777777" w:rsidR="00A10B79" w:rsidRDefault="008A528E" w:rsidP="001D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</w:pPr>
      <w:r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</w:t>
      </w:r>
      <w:r w:rsidR="001D3AF1"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</w:t>
      </w:r>
    </w:p>
    <w:p w14:paraId="7BE9D5AA" w14:textId="77777777" w:rsidR="001D3AF1" w:rsidRPr="00CA2934" w:rsidRDefault="001D3AF1" w:rsidP="006F6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Наш</w:t>
      </w:r>
      <w:r w:rsidR="00B4132F"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у</w:t>
      </w:r>
      <w:r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речь </w:t>
      </w:r>
      <w:r w:rsidR="003205BC"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тоже</w:t>
      </w:r>
      <w:r w:rsidR="00B4132F"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можно сравнить со</w:t>
      </w:r>
      <w:r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звучание</w:t>
      </w:r>
      <w:r w:rsidR="00B4132F"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м</w:t>
      </w:r>
      <w:r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таких колокольчиков. В красивую чистую речь хочется вслушиваться и вслушиваться.</w:t>
      </w:r>
    </w:p>
    <w:p w14:paraId="54B6E4C7" w14:textId="77777777" w:rsidR="00B4132F" w:rsidRPr="00CA2934" w:rsidRDefault="00B4132F" w:rsidP="00E146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</w:pPr>
      <w:r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Но вот сломался колокольчик,</w:t>
      </w:r>
      <w:r w:rsidR="001D3AF1"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</w:t>
      </w:r>
      <w:r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зажмите его рукой и </w:t>
      </w:r>
      <w:r w:rsidR="00E146E8"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поиграйте им, что сейчас вы слышите? Да </w:t>
      </w:r>
      <w:r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звучание исчезло.</w:t>
      </w:r>
      <w:r w:rsidR="001D3AF1"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</w:t>
      </w:r>
    </w:p>
    <w:p w14:paraId="07737BA4" w14:textId="77777777" w:rsidR="001D3AF1" w:rsidRPr="00CA2934" w:rsidRDefault="00A93934" w:rsidP="00B41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lastRenderedPageBreak/>
        <w:t xml:space="preserve">Так бывает и с </w:t>
      </w:r>
      <w:r w:rsidR="00903D5E"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речью у </w:t>
      </w:r>
      <w:r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дет</w:t>
      </w:r>
      <w:r w:rsidR="00903D5E"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ей</w:t>
      </w:r>
      <w:r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, </w:t>
      </w:r>
      <w:r w:rsidR="00E146E8"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часто дети, не выговариваю</w:t>
      </w:r>
      <w:r w:rsidR="001D3AF1"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т звуки, </w:t>
      </w:r>
      <w:r w:rsidR="00E146E8"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их</w:t>
      </w:r>
      <w:r w:rsidR="001D3AF1"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плохо понимают взрослые, сверстники, он</w:t>
      </w:r>
      <w:r w:rsidR="00E146E8"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и</w:t>
      </w:r>
      <w:r w:rsidR="001D3AF1"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не мо</w:t>
      </w:r>
      <w:r w:rsidR="00E146E8"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гут</w:t>
      </w:r>
      <w:r w:rsidR="001D3AF1"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выразить словами свои желания, начинаются проблемы в поведении. </w:t>
      </w:r>
      <w:r w:rsidR="00903D5E" w:rsidRPr="00CA2934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И вот, чтобы этого не случилось мы с вами, совместно с родителями должны с самого раннего возраста уделять большое внимание речевому развитию дошкольников.</w:t>
      </w:r>
    </w:p>
    <w:p w14:paraId="745AF1C8" w14:textId="77777777" w:rsidR="006F6C61" w:rsidRPr="006F6C61" w:rsidRDefault="006F6C61" w:rsidP="002776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FA7021" w14:textId="77777777" w:rsidR="006F6C61" w:rsidRPr="00CA2934" w:rsidRDefault="001D3AF1" w:rsidP="00C31E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«Речевое развитие» - одна из самых важных образовательных областей. Чтобы реализовать её, педагог должен сам очень хорошо владеть определённым объёмом знаний: иметь чистую, правильную, грамотную, образную речь; знать детскую литературу, уметь составить увлекательный рассказ по картине и дать речевой образец, речевую модель ребёнку, знать алгоритм описания картинок, уметь правильно, логично и увлекательно поставить вопросы, обладать талантом доверительного разговора с детьми</w:t>
      </w:r>
      <w:r w:rsidR="00E146E8" w:rsidRPr="00CA29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2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6E8" w:rsidRPr="00CA2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AC802D" w14:textId="77777777" w:rsidR="001D3AF1" w:rsidRPr="00CA2934" w:rsidRDefault="001D3AF1" w:rsidP="002776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связи с переходом на Федеральную образовательную программу дошкольного образования, перед нами стоит важная задача: не только научить детей воспринимать программный </w:t>
      </w:r>
      <w:proofErr w:type="gramStart"/>
      <w:r w:rsidRPr="00CA29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материал</w:t>
      </w:r>
      <w:r w:rsidR="003E6289" w:rsidRPr="00CA29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CA29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E6289" w:rsidRPr="00CA29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A29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proofErr w:type="gramEnd"/>
      <w:r w:rsidRPr="00CA29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самим научиться не управлять детьми, а заинтересовывать их, мотивировать на получение </w:t>
      </w:r>
      <w:r w:rsidR="003E6289" w:rsidRPr="00CA29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новых знаний,</w:t>
      </w:r>
      <w:r w:rsidRPr="00CA29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E6289" w:rsidRPr="00CA29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A29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предоставля</w:t>
      </w:r>
      <w:r w:rsidR="003E6289" w:rsidRPr="00CA29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ть</w:t>
      </w:r>
      <w:r w:rsidRPr="00CA29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детям знания в готовом виде, </w:t>
      </w:r>
      <w:r w:rsidR="003E6289" w:rsidRPr="00CA29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</w:t>
      </w:r>
      <w:r w:rsidRPr="00CA29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подводи</w:t>
      </w:r>
      <w:r w:rsidR="003E6289" w:rsidRPr="00CA29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ть</w:t>
      </w:r>
      <w:r w:rsidRPr="00CA29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детей к определённым выводам, к открытиям, которые ребёнок должен сделать сам</w:t>
      </w:r>
      <w:r w:rsidR="00E146E8" w:rsidRPr="00CA29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остоятельно</w:t>
      </w:r>
      <w:r w:rsidRPr="00CA29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65BDFE2F" w14:textId="77777777" w:rsidR="003E6289" w:rsidRPr="00CA2934" w:rsidRDefault="003E6289" w:rsidP="003E6289">
      <w:pPr>
        <w:tabs>
          <w:tab w:val="left" w:pos="993"/>
        </w:tabs>
        <w:adjustRightInd w:val="0"/>
        <w:spacing w:after="0" w:line="240" w:lineRule="auto"/>
        <w:ind w:left="284" w:right="113"/>
        <w:jc w:val="both"/>
        <w:rPr>
          <w:rFonts w:ascii="Times New Roman" w:hAnsi="Times New Roman" w:cs="Times New Roman"/>
          <w:sz w:val="28"/>
          <w:szCs w:val="28"/>
        </w:rPr>
      </w:pPr>
      <w:r w:rsidRPr="00CA2934">
        <w:rPr>
          <w:rFonts w:ascii="Times New Roman" w:hAnsi="Times New Roman" w:cs="Times New Roman"/>
          <w:sz w:val="28"/>
          <w:szCs w:val="28"/>
        </w:rPr>
        <w:tab/>
      </w:r>
      <w:r w:rsidR="003205BC" w:rsidRPr="00CA2934">
        <w:rPr>
          <w:rFonts w:ascii="Times New Roman" w:hAnsi="Times New Roman" w:cs="Times New Roman"/>
          <w:sz w:val="28"/>
          <w:szCs w:val="28"/>
        </w:rPr>
        <w:t xml:space="preserve">Давайте более подробно остановимся на образовательной области «Речевое развитие». </w:t>
      </w:r>
      <w:r w:rsidRPr="00CA2934">
        <w:rPr>
          <w:rFonts w:ascii="Times New Roman" w:hAnsi="Times New Roman" w:cs="Times New Roman"/>
          <w:sz w:val="28"/>
          <w:szCs w:val="28"/>
        </w:rPr>
        <w:t xml:space="preserve">Предлагаю   вспомнить все направления </w:t>
      </w:r>
      <w:r w:rsidR="00E146E8" w:rsidRPr="00CA2934">
        <w:rPr>
          <w:rFonts w:ascii="Times New Roman" w:hAnsi="Times New Roman" w:cs="Times New Roman"/>
          <w:sz w:val="28"/>
          <w:szCs w:val="28"/>
        </w:rPr>
        <w:t xml:space="preserve"> </w:t>
      </w:r>
      <w:r w:rsidR="003205BC" w:rsidRPr="00CA2934">
        <w:rPr>
          <w:rFonts w:ascii="Times New Roman" w:hAnsi="Times New Roman" w:cs="Times New Roman"/>
          <w:sz w:val="28"/>
          <w:szCs w:val="28"/>
        </w:rPr>
        <w:t>данной области,</w:t>
      </w:r>
      <w:r w:rsidRPr="00CA2934">
        <w:rPr>
          <w:rFonts w:ascii="Times New Roman" w:hAnsi="Times New Roman" w:cs="Times New Roman"/>
          <w:sz w:val="28"/>
          <w:szCs w:val="28"/>
        </w:rPr>
        <w:t xml:space="preserve"> задачи и содержание работы педагогов.</w:t>
      </w:r>
    </w:p>
    <w:p w14:paraId="44CD47FC" w14:textId="77777777" w:rsidR="003E6289" w:rsidRPr="00CA2934" w:rsidRDefault="003E6289" w:rsidP="003E6289">
      <w:pPr>
        <w:tabs>
          <w:tab w:val="left" w:pos="567"/>
        </w:tabs>
        <w:adjustRightInd w:val="0"/>
        <w:spacing w:after="0" w:line="240" w:lineRule="auto"/>
        <w:ind w:left="284" w:right="113"/>
        <w:jc w:val="both"/>
        <w:rPr>
          <w:rFonts w:ascii="Times New Roman" w:hAnsi="Times New Roman" w:cs="Times New Roman"/>
          <w:sz w:val="28"/>
          <w:szCs w:val="28"/>
        </w:rPr>
      </w:pPr>
      <w:r w:rsidRPr="00CA2934">
        <w:rPr>
          <w:rFonts w:ascii="Times New Roman" w:hAnsi="Times New Roman" w:cs="Times New Roman"/>
          <w:sz w:val="28"/>
          <w:szCs w:val="28"/>
        </w:rPr>
        <w:t xml:space="preserve"> </w:t>
      </w:r>
      <w:r w:rsidR="00872203" w:rsidRPr="00CA2934">
        <w:rPr>
          <w:rFonts w:ascii="Times New Roman" w:hAnsi="Times New Roman" w:cs="Times New Roman"/>
          <w:sz w:val="28"/>
          <w:szCs w:val="28"/>
        </w:rPr>
        <w:tab/>
      </w:r>
      <w:r w:rsidR="00872203" w:rsidRPr="00CA2934">
        <w:rPr>
          <w:rFonts w:ascii="Times New Roman" w:hAnsi="Times New Roman" w:cs="Times New Roman"/>
          <w:sz w:val="28"/>
          <w:szCs w:val="28"/>
        </w:rPr>
        <w:tab/>
      </w:r>
      <w:r w:rsidR="00872203" w:rsidRPr="00CA2934">
        <w:rPr>
          <w:rFonts w:ascii="Times New Roman" w:hAnsi="Times New Roman" w:cs="Times New Roman"/>
          <w:sz w:val="28"/>
          <w:szCs w:val="28"/>
        </w:rPr>
        <w:tab/>
      </w:r>
      <w:r w:rsidR="00872203" w:rsidRPr="00D607D3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 w:rsidR="00872203" w:rsidRPr="00CA2934">
        <w:rPr>
          <w:rFonts w:ascii="Times New Roman" w:hAnsi="Times New Roman" w:cs="Times New Roman"/>
          <w:sz w:val="28"/>
          <w:szCs w:val="28"/>
        </w:rPr>
        <w:t xml:space="preserve"> (работа за столами)</w:t>
      </w:r>
    </w:p>
    <w:p w14:paraId="124F7281" w14:textId="77777777" w:rsidR="00872203" w:rsidRPr="00CA2934" w:rsidRDefault="00872203" w:rsidP="003E6289">
      <w:pPr>
        <w:tabs>
          <w:tab w:val="left" w:pos="567"/>
        </w:tabs>
        <w:adjustRightInd w:val="0"/>
        <w:spacing w:after="0" w:line="240" w:lineRule="auto"/>
        <w:ind w:left="284" w:right="113"/>
        <w:jc w:val="both"/>
        <w:rPr>
          <w:rFonts w:ascii="Times New Roman" w:hAnsi="Times New Roman" w:cs="Times New Roman"/>
          <w:sz w:val="28"/>
          <w:szCs w:val="28"/>
        </w:rPr>
      </w:pPr>
      <w:r w:rsidRPr="00CA2934">
        <w:rPr>
          <w:rFonts w:ascii="Times New Roman" w:hAnsi="Times New Roman" w:cs="Times New Roman"/>
          <w:sz w:val="28"/>
          <w:szCs w:val="28"/>
        </w:rPr>
        <w:t xml:space="preserve">1 стол будет работать с </w:t>
      </w:r>
      <w:proofErr w:type="spellStart"/>
      <w:r w:rsidRPr="00CA2934">
        <w:rPr>
          <w:rFonts w:ascii="Times New Roman" w:hAnsi="Times New Roman" w:cs="Times New Roman"/>
          <w:sz w:val="28"/>
          <w:szCs w:val="28"/>
        </w:rPr>
        <w:t>лэпбуком</w:t>
      </w:r>
      <w:proofErr w:type="spellEnd"/>
      <w:r w:rsidRPr="00CA2934">
        <w:rPr>
          <w:rFonts w:ascii="Times New Roman" w:hAnsi="Times New Roman" w:cs="Times New Roman"/>
          <w:sz w:val="28"/>
          <w:szCs w:val="28"/>
        </w:rPr>
        <w:t>. Вам необходимо вспомнить все направления речевого развития и задачи каждого из них.</w:t>
      </w:r>
    </w:p>
    <w:p w14:paraId="0CE87E2E" w14:textId="77777777" w:rsidR="00872203" w:rsidRPr="00CA2934" w:rsidRDefault="00872203" w:rsidP="00D607D3">
      <w:pPr>
        <w:tabs>
          <w:tab w:val="left" w:pos="567"/>
        </w:tabs>
        <w:adjustRightInd w:val="0"/>
        <w:spacing w:after="0" w:line="240" w:lineRule="auto"/>
        <w:ind w:left="284" w:right="113"/>
        <w:jc w:val="both"/>
        <w:rPr>
          <w:rFonts w:ascii="Times New Roman" w:hAnsi="Times New Roman" w:cs="Times New Roman"/>
          <w:sz w:val="28"/>
          <w:szCs w:val="28"/>
        </w:rPr>
      </w:pPr>
      <w:r w:rsidRPr="00CA2934">
        <w:rPr>
          <w:rFonts w:ascii="Times New Roman" w:hAnsi="Times New Roman" w:cs="Times New Roman"/>
          <w:sz w:val="28"/>
          <w:szCs w:val="28"/>
        </w:rPr>
        <w:t>Педагогам за 2 столом необходимо к каждому разделу речевого развития подобр</w:t>
      </w:r>
      <w:r w:rsidR="00D607D3">
        <w:rPr>
          <w:rFonts w:ascii="Times New Roman" w:hAnsi="Times New Roman" w:cs="Times New Roman"/>
          <w:sz w:val="28"/>
          <w:szCs w:val="28"/>
        </w:rPr>
        <w:t>ать содержание работы педагогов (н</w:t>
      </w:r>
      <w:r w:rsidRPr="00CA2934">
        <w:rPr>
          <w:rFonts w:ascii="Times New Roman" w:hAnsi="Times New Roman" w:cs="Times New Roman"/>
          <w:sz w:val="28"/>
          <w:szCs w:val="28"/>
        </w:rPr>
        <w:t xml:space="preserve">а работу отводится вам </w:t>
      </w:r>
      <w:r w:rsidR="00D607D3">
        <w:rPr>
          <w:rFonts w:ascii="Times New Roman" w:hAnsi="Times New Roman" w:cs="Times New Roman"/>
          <w:sz w:val="28"/>
          <w:szCs w:val="28"/>
        </w:rPr>
        <w:t>3</w:t>
      </w:r>
      <w:r w:rsidRPr="00CA2934">
        <w:rPr>
          <w:rFonts w:ascii="Times New Roman" w:hAnsi="Times New Roman" w:cs="Times New Roman"/>
          <w:sz w:val="28"/>
          <w:szCs w:val="28"/>
        </w:rPr>
        <w:t xml:space="preserve"> мин, а затем обсудим</w:t>
      </w:r>
      <w:r w:rsidR="00D607D3">
        <w:rPr>
          <w:rFonts w:ascii="Times New Roman" w:hAnsi="Times New Roman" w:cs="Times New Roman"/>
          <w:sz w:val="28"/>
          <w:szCs w:val="28"/>
        </w:rPr>
        <w:t>)</w:t>
      </w:r>
      <w:r w:rsidRPr="00CA2934">
        <w:rPr>
          <w:rFonts w:ascii="Times New Roman" w:hAnsi="Times New Roman" w:cs="Times New Roman"/>
          <w:sz w:val="28"/>
          <w:szCs w:val="28"/>
        </w:rPr>
        <w:t>.</w:t>
      </w:r>
    </w:p>
    <w:p w14:paraId="4E3D70D8" w14:textId="77777777" w:rsidR="00872203" w:rsidRPr="00C31E02" w:rsidRDefault="00872203" w:rsidP="00D607D3">
      <w:pPr>
        <w:tabs>
          <w:tab w:val="left" w:pos="567"/>
        </w:tabs>
        <w:adjustRightInd w:val="0"/>
        <w:spacing w:after="0" w:line="240" w:lineRule="auto"/>
        <w:ind w:right="11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1EE8E9" w14:textId="77777777" w:rsidR="00872203" w:rsidRPr="00CA2934" w:rsidRDefault="00872203" w:rsidP="003E6289">
      <w:pPr>
        <w:tabs>
          <w:tab w:val="left" w:pos="567"/>
        </w:tabs>
        <w:adjustRightInd w:val="0"/>
        <w:spacing w:after="0" w:line="240" w:lineRule="auto"/>
        <w:ind w:left="284" w:right="113"/>
        <w:jc w:val="both"/>
        <w:rPr>
          <w:rFonts w:ascii="Times New Roman" w:hAnsi="Times New Roman" w:cs="Times New Roman"/>
          <w:sz w:val="28"/>
          <w:szCs w:val="28"/>
        </w:rPr>
      </w:pPr>
      <w:r w:rsidRPr="00CA2934">
        <w:rPr>
          <w:rFonts w:ascii="Times New Roman" w:hAnsi="Times New Roman" w:cs="Times New Roman"/>
          <w:sz w:val="28"/>
          <w:szCs w:val="28"/>
        </w:rPr>
        <w:t xml:space="preserve">Демонстрация </w:t>
      </w:r>
      <w:proofErr w:type="spellStart"/>
      <w:r w:rsidRPr="00CA2934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CA2934">
        <w:rPr>
          <w:rFonts w:ascii="Times New Roman" w:hAnsi="Times New Roman" w:cs="Times New Roman"/>
          <w:sz w:val="28"/>
          <w:szCs w:val="28"/>
        </w:rPr>
        <w:t xml:space="preserve"> (1 стол)</w:t>
      </w:r>
    </w:p>
    <w:p w14:paraId="0AD9EF57" w14:textId="77777777" w:rsidR="003E6289" w:rsidRPr="00CA2934" w:rsidRDefault="003E6289" w:rsidP="003E6289">
      <w:pPr>
        <w:tabs>
          <w:tab w:val="left" w:pos="567"/>
        </w:tabs>
        <w:adjustRightInd w:val="0"/>
        <w:spacing w:after="0" w:line="240" w:lineRule="auto"/>
        <w:ind w:left="284" w:right="11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2934">
        <w:rPr>
          <w:rFonts w:ascii="Times New Roman" w:hAnsi="Times New Roman" w:cs="Times New Roman"/>
          <w:sz w:val="28"/>
          <w:szCs w:val="28"/>
        </w:rPr>
        <w:t xml:space="preserve">Данная образовательная область включает в себя такие направления как: </w:t>
      </w:r>
    </w:p>
    <w:p w14:paraId="65BF9506" w14:textId="77777777" w:rsidR="003E6289" w:rsidRPr="00CA2934" w:rsidRDefault="003E6289" w:rsidP="003E6289">
      <w:pPr>
        <w:tabs>
          <w:tab w:val="left" w:pos="993"/>
        </w:tabs>
        <w:adjustRightInd w:val="0"/>
        <w:spacing w:after="0" w:line="240" w:lineRule="auto"/>
        <w:ind w:left="284" w:right="113"/>
        <w:jc w:val="both"/>
        <w:rPr>
          <w:rFonts w:ascii="Times New Roman" w:hAnsi="Times New Roman" w:cs="Times New Roman"/>
          <w:sz w:val="28"/>
          <w:szCs w:val="28"/>
        </w:rPr>
      </w:pPr>
      <w:r w:rsidRPr="00CA2934">
        <w:rPr>
          <w:rFonts w:ascii="Times New Roman" w:hAnsi="Times New Roman" w:cs="Times New Roman"/>
          <w:sz w:val="28"/>
          <w:szCs w:val="28"/>
        </w:rPr>
        <w:t>- развитие словаря</w:t>
      </w:r>
    </w:p>
    <w:p w14:paraId="01C4FEC5" w14:textId="77777777" w:rsidR="003E6289" w:rsidRPr="00CA2934" w:rsidRDefault="003E6289" w:rsidP="003E6289">
      <w:pPr>
        <w:tabs>
          <w:tab w:val="left" w:pos="993"/>
        </w:tabs>
        <w:adjustRightInd w:val="0"/>
        <w:spacing w:after="0" w:line="240" w:lineRule="auto"/>
        <w:ind w:left="284" w:right="113"/>
        <w:jc w:val="both"/>
        <w:rPr>
          <w:rFonts w:ascii="Times New Roman" w:hAnsi="Times New Roman" w:cs="Times New Roman"/>
          <w:sz w:val="28"/>
          <w:szCs w:val="28"/>
        </w:rPr>
      </w:pPr>
      <w:r w:rsidRPr="00CA2934">
        <w:rPr>
          <w:rFonts w:ascii="Times New Roman" w:hAnsi="Times New Roman" w:cs="Times New Roman"/>
          <w:sz w:val="28"/>
          <w:szCs w:val="28"/>
        </w:rPr>
        <w:t>-звуковая культура речи</w:t>
      </w:r>
    </w:p>
    <w:p w14:paraId="7D6E7B24" w14:textId="77777777" w:rsidR="003E6289" w:rsidRPr="00CA2934" w:rsidRDefault="003E6289" w:rsidP="003E6289">
      <w:pPr>
        <w:tabs>
          <w:tab w:val="left" w:pos="993"/>
        </w:tabs>
        <w:adjustRightInd w:val="0"/>
        <w:spacing w:after="0" w:line="240" w:lineRule="auto"/>
        <w:ind w:left="284" w:right="113"/>
        <w:jc w:val="both"/>
        <w:rPr>
          <w:rFonts w:ascii="Times New Roman" w:hAnsi="Times New Roman" w:cs="Times New Roman"/>
          <w:sz w:val="28"/>
          <w:szCs w:val="28"/>
        </w:rPr>
      </w:pPr>
      <w:r w:rsidRPr="00CA2934">
        <w:rPr>
          <w:rFonts w:ascii="Times New Roman" w:hAnsi="Times New Roman" w:cs="Times New Roman"/>
          <w:sz w:val="28"/>
          <w:szCs w:val="28"/>
        </w:rPr>
        <w:t>-грамматический строй речи</w:t>
      </w:r>
    </w:p>
    <w:p w14:paraId="12772166" w14:textId="77777777" w:rsidR="003E6289" w:rsidRPr="00CA2934" w:rsidRDefault="003E6289" w:rsidP="003E6289">
      <w:pPr>
        <w:tabs>
          <w:tab w:val="left" w:pos="993"/>
        </w:tabs>
        <w:adjustRightInd w:val="0"/>
        <w:spacing w:after="0" w:line="240" w:lineRule="auto"/>
        <w:ind w:left="284" w:right="113"/>
        <w:jc w:val="both"/>
        <w:rPr>
          <w:rFonts w:ascii="Times New Roman" w:hAnsi="Times New Roman" w:cs="Times New Roman"/>
          <w:sz w:val="28"/>
          <w:szCs w:val="28"/>
        </w:rPr>
      </w:pPr>
      <w:r w:rsidRPr="00CA2934">
        <w:rPr>
          <w:rFonts w:ascii="Times New Roman" w:hAnsi="Times New Roman" w:cs="Times New Roman"/>
          <w:sz w:val="28"/>
          <w:szCs w:val="28"/>
        </w:rPr>
        <w:t>-связная речь</w:t>
      </w:r>
    </w:p>
    <w:p w14:paraId="7F490045" w14:textId="77777777" w:rsidR="003E6289" w:rsidRPr="00CA2934" w:rsidRDefault="003E6289" w:rsidP="003E6289">
      <w:pPr>
        <w:tabs>
          <w:tab w:val="left" w:pos="993"/>
        </w:tabs>
        <w:adjustRightInd w:val="0"/>
        <w:spacing w:after="0" w:line="240" w:lineRule="auto"/>
        <w:ind w:left="284" w:right="113"/>
        <w:jc w:val="both"/>
        <w:rPr>
          <w:rFonts w:ascii="Times New Roman" w:hAnsi="Times New Roman" w:cs="Times New Roman"/>
          <w:sz w:val="28"/>
          <w:szCs w:val="28"/>
        </w:rPr>
      </w:pPr>
      <w:r w:rsidRPr="00CA2934">
        <w:rPr>
          <w:rFonts w:ascii="Times New Roman" w:hAnsi="Times New Roman" w:cs="Times New Roman"/>
          <w:sz w:val="28"/>
          <w:szCs w:val="28"/>
        </w:rPr>
        <w:t>- подготовка детей к обучению грамоте</w:t>
      </w:r>
    </w:p>
    <w:p w14:paraId="2E9C5C71" w14:textId="77777777" w:rsidR="003E6289" w:rsidRPr="00CA2934" w:rsidRDefault="003E6289" w:rsidP="003E6289">
      <w:pPr>
        <w:tabs>
          <w:tab w:val="left" w:pos="993"/>
        </w:tabs>
        <w:adjustRightInd w:val="0"/>
        <w:spacing w:after="0" w:line="240" w:lineRule="auto"/>
        <w:ind w:left="284" w:right="113"/>
        <w:jc w:val="both"/>
        <w:rPr>
          <w:rFonts w:ascii="Times New Roman" w:hAnsi="Times New Roman" w:cs="Times New Roman"/>
          <w:sz w:val="28"/>
          <w:szCs w:val="28"/>
        </w:rPr>
      </w:pPr>
      <w:r w:rsidRPr="00CA2934">
        <w:rPr>
          <w:rFonts w:ascii="Times New Roman" w:hAnsi="Times New Roman" w:cs="Times New Roman"/>
          <w:sz w:val="28"/>
          <w:szCs w:val="28"/>
        </w:rPr>
        <w:t>- интерес к художественной литературе</w:t>
      </w:r>
    </w:p>
    <w:p w14:paraId="3F931AD1" w14:textId="77777777" w:rsidR="003E6289" w:rsidRPr="00CA2934" w:rsidRDefault="00D607D3" w:rsidP="003E6289">
      <w:pPr>
        <w:tabs>
          <w:tab w:val="left" w:pos="993"/>
        </w:tabs>
        <w:adjustRightInd w:val="0"/>
        <w:spacing w:after="0" w:line="240" w:lineRule="auto"/>
        <w:ind w:left="284" w:right="11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289" w:rsidRPr="00CA2934">
        <w:rPr>
          <w:rFonts w:ascii="Times New Roman" w:hAnsi="Times New Roman" w:cs="Times New Roman"/>
          <w:sz w:val="28"/>
          <w:szCs w:val="28"/>
        </w:rPr>
        <w:t xml:space="preserve"> задачи по направлениям: </w:t>
      </w:r>
      <w:r w:rsidR="00872203" w:rsidRPr="00CA293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9788D82" w14:textId="77777777" w:rsidR="003E6289" w:rsidRPr="00CA2934" w:rsidRDefault="003E6289" w:rsidP="003E6289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2934">
        <w:rPr>
          <w:rFonts w:ascii="Times New Roman" w:eastAsia="Times New Roman" w:hAnsi="Times New Roman" w:cs="Times New Roman"/>
          <w:i/>
          <w:sz w:val="28"/>
          <w:szCs w:val="28"/>
        </w:rPr>
        <w:t>развитие словаря:</w:t>
      </w:r>
    </w:p>
    <w:p w14:paraId="70D975F0" w14:textId="77777777" w:rsidR="003E6289" w:rsidRPr="00CA2934" w:rsidRDefault="003E6289" w:rsidP="003E6289">
      <w:pPr>
        <w:tabs>
          <w:tab w:val="left" w:pos="993"/>
        </w:tabs>
        <w:adjustRightInd w:val="0"/>
        <w:spacing w:after="0" w:line="240" w:lineRule="auto"/>
        <w:ind w:left="284" w:right="11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29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2934">
        <w:rPr>
          <w:rFonts w:ascii="Times New Roman" w:hAnsi="Times New Roman" w:cs="Times New Roman"/>
          <w:sz w:val="28"/>
          <w:szCs w:val="28"/>
        </w:rPr>
        <w:t>- обогащение активного и пассивного словарного запаса;</w:t>
      </w:r>
    </w:p>
    <w:p w14:paraId="618E5D7D" w14:textId="77777777" w:rsidR="003E6289" w:rsidRPr="00CA2934" w:rsidRDefault="003E6289" w:rsidP="003E6289">
      <w:pPr>
        <w:tabs>
          <w:tab w:val="left" w:pos="993"/>
        </w:tabs>
        <w:adjustRightInd w:val="0"/>
        <w:spacing w:after="0" w:line="240" w:lineRule="auto"/>
        <w:ind w:left="284" w:right="11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2934">
        <w:rPr>
          <w:rFonts w:ascii="Times New Roman" w:hAnsi="Times New Roman" w:cs="Times New Roman"/>
          <w:i/>
          <w:sz w:val="28"/>
          <w:szCs w:val="28"/>
        </w:rPr>
        <w:t xml:space="preserve">2.звуковая культура речи: </w:t>
      </w:r>
    </w:p>
    <w:p w14:paraId="2DA5746E" w14:textId="77777777" w:rsidR="003E6289" w:rsidRPr="00CA2934" w:rsidRDefault="003E6289" w:rsidP="003E6289">
      <w:pPr>
        <w:tabs>
          <w:tab w:val="left" w:pos="993"/>
        </w:tabs>
        <w:adjustRightInd w:val="0"/>
        <w:spacing w:after="0" w:line="240" w:lineRule="auto"/>
        <w:ind w:left="284" w:right="113"/>
        <w:jc w:val="both"/>
        <w:rPr>
          <w:rFonts w:ascii="Times New Roman" w:hAnsi="Times New Roman" w:cs="Times New Roman"/>
          <w:sz w:val="28"/>
          <w:szCs w:val="28"/>
        </w:rPr>
      </w:pPr>
      <w:r w:rsidRPr="00CA2934">
        <w:rPr>
          <w:rFonts w:ascii="Times New Roman" w:hAnsi="Times New Roman" w:cs="Times New Roman"/>
          <w:sz w:val="28"/>
          <w:szCs w:val="28"/>
        </w:rPr>
        <w:t xml:space="preserve">- формирование правильного звукопроизношения; </w:t>
      </w:r>
    </w:p>
    <w:p w14:paraId="3F7068A4" w14:textId="77777777" w:rsidR="003E6289" w:rsidRPr="00CA2934" w:rsidRDefault="003E6289" w:rsidP="003E6289">
      <w:pPr>
        <w:tabs>
          <w:tab w:val="left" w:pos="993"/>
        </w:tabs>
        <w:adjustRightInd w:val="0"/>
        <w:spacing w:after="0" w:line="240" w:lineRule="auto"/>
        <w:ind w:left="284" w:right="113"/>
        <w:jc w:val="both"/>
        <w:rPr>
          <w:rFonts w:ascii="Times New Roman" w:hAnsi="Times New Roman" w:cs="Times New Roman"/>
          <w:sz w:val="28"/>
          <w:szCs w:val="28"/>
        </w:rPr>
      </w:pPr>
      <w:r w:rsidRPr="00CA2934">
        <w:rPr>
          <w:rFonts w:ascii="Times New Roman" w:hAnsi="Times New Roman" w:cs="Times New Roman"/>
          <w:sz w:val="28"/>
          <w:szCs w:val="28"/>
        </w:rPr>
        <w:t xml:space="preserve">- развитие звуковой и интонационной культуры речи; </w:t>
      </w:r>
    </w:p>
    <w:p w14:paraId="566B3CC2" w14:textId="77777777" w:rsidR="003E6289" w:rsidRPr="00CA2934" w:rsidRDefault="003E6289" w:rsidP="003E6289">
      <w:pPr>
        <w:tabs>
          <w:tab w:val="left" w:pos="993"/>
        </w:tabs>
        <w:adjustRightInd w:val="0"/>
        <w:spacing w:after="0" w:line="240" w:lineRule="auto"/>
        <w:ind w:left="284" w:right="113"/>
        <w:jc w:val="both"/>
        <w:rPr>
          <w:rFonts w:ascii="Times New Roman" w:hAnsi="Times New Roman" w:cs="Times New Roman"/>
          <w:sz w:val="28"/>
          <w:szCs w:val="28"/>
        </w:rPr>
      </w:pPr>
      <w:r w:rsidRPr="00CA2934">
        <w:rPr>
          <w:rFonts w:ascii="Times New Roman" w:hAnsi="Times New Roman" w:cs="Times New Roman"/>
          <w:sz w:val="28"/>
          <w:szCs w:val="28"/>
        </w:rPr>
        <w:lastRenderedPageBreak/>
        <w:t xml:space="preserve">- развитие фонематического слуха; </w:t>
      </w:r>
    </w:p>
    <w:p w14:paraId="6B06CEDE" w14:textId="77777777" w:rsidR="003E6289" w:rsidRPr="00CA2934" w:rsidRDefault="003E6289" w:rsidP="003E6289">
      <w:pPr>
        <w:tabs>
          <w:tab w:val="left" w:pos="993"/>
        </w:tabs>
        <w:adjustRightInd w:val="0"/>
        <w:spacing w:after="0" w:line="240" w:lineRule="auto"/>
        <w:ind w:left="284" w:right="11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2934">
        <w:rPr>
          <w:rFonts w:ascii="Times New Roman" w:hAnsi="Times New Roman" w:cs="Times New Roman"/>
          <w:i/>
          <w:sz w:val="28"/>
          <w:szCs w:val="28"/>
        </w:rPr>
        <w:t>3.грамматический строй речи:</w:t>
      </w:r>
    </w:p>
    <w:p w14:paraId="7F3B062B" w14:textId="77777777" w:rsidR="003E6289" w:rsidRPr="00CA2934" w:rsidRDefault="003E6289" w:rsidP="003E6289">
      <w:pPr>
        <w:tabs>
          <w:tab w:val="left" w:pos="993"/>
        </w:tabs>
        <w:adjustRightInd w:val="0"/>
        <w:spacing w:after="0" w:line="240" w:lineRule="auto"/>
        <w:ind w:left="284" w:right="113"/>
        <w:jc w:val="both"/>
        <w:rPr>
          <w:rFonts w:ascii="Times New Roman" w:hAnsi="Times New Roman" w:cs="Times New Roman"/>
          <w:sz w:val="28"/>
          <w:szCs w:val="28"/>
        </w:rPr>
      </w:pPr>
      <w:r w:rsidRPr="00CA29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2934">
        <w:rPr>
          <w:rFonts w:ascii="Times New Roman" w:hAnsi="Times New Roman" w:cs="Times New Roman"/>
          <w:sz w:val="28"/>
          <w:szCs w:val="28"/>
        </w:rPr>
        <w:t>- развитие грамматически правильной и связной речи (диалогической и монологической);</w:t>
      </w:r>
    </w:p>
    <w:p w14:paraId="166892A4" w14:textId="77777777" w:rsidR="003E6289" w:rsidRPr="00CA2934" w:rsidRDefault="003E6289" w:rsidP="003E6289">
      <w:pPr>
        <w:tabs>
          <w:tab w:val="left" w:pos="993"/>
        </w:tabs>
        <w:adjustRightInd w:val="0"/>
        <w:spacing w:after="0" w:line="240" w:lineRule="auto"/>
        <w:ind w:left="284" w:right="11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2934">
        <w:rPr>
          <w:rFonts w:ascii="Times New Roman" w:hAnsi="Times New Roman" w:cs="Times New Roman"/>
          <w:i/>
          <w:sz w:val="28"/>
          <w:szCs w:val="28"/>
        </w:rPr>
        <w:t xml:space="preserve">4.связная речь </w:t>
      </w:r>
    </w:p>
    <w:p w14:paraId="44CE4A29" w14:textId="77777777" w:rsidR="003E6289" w:rsidRPr="00CA2934" w:rsidRDefault="003E6289" w:rsidP="003E6289">
      <w:pPr>
        <w:tabs>
          <w:tab w:val="left" w:pos="993"/>
        </w:tabs>
        <w:adjustRightInd w:val="0"/>
        <w:spacing w:after="0" w:line="240" w:lineRule="auto"/>
        <w:ind w:left="284" w:right="113"/>
        <w:jc w:val="both"/>
        <w:rPr>
          <w:rFonts w:ascii="Times New Roman" w:hAnsi="Times New Roman" w:cs="Times New Roman"/>
          <w:sz w:val="28"/>
          <w:szCs w:val="28"/>
        </w:rPr>
      </w:pPr>
      <w:r w:rsidRPr="00CA2934">
        <w:rPr>
          <w:rFonts w:ascii="Times New Roman" w:hAnsi="Times New Roman" w:cs="Times New Roman"/>
          <w:sz w:val="28"/>
          <w:szCs w:val="28"/>
        </w:rPr>
        <w:t>- владение речью как средством коммуникации, познания и самовыражения;</w:t>
      </w:r>
    </w:p>
    <w:p w14:paraId="38FFE3A8" w14:textId="77777777" w:rsidR="003E6289" w:rsidRPr="00CA2934" w:rsidRDefault="003E6289" w:rsidP="003E6289">
      <w:pPr>
        <w:tabs>
          <w:tab w:val="left" w:pos="993"/>
        </w:tabs>
        <w:adjustRightInd w:val="0"/>
        <w:spacing w:after="0" w:line="240" w:lineRule="auto"/>
        <w:ind w:left="284" w:right="11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2934">
        <w:rPr>
          <w:rFonts w:ascii="Times New Roman" w:hAnsi="Times New Roman" w:cs="Times New Roman"/>
          <w:i/>
          <w:sz w:val="28"/>
          <w:szCs w:val="28"/>
        </w:rPr>
        <w:t>5. подготовка детей к обучению грамоте:</w:t>
      </w:r>
    </w:p>
    <w:p w14:paraId="4BCD78ED" w14:textId="77777777" w:rsidR="003E6289" w:rsidRPr="00CA2934" w:rsidRDefault="003E6289" w:rsidP="003E6289">
      <w:pPr>
        <w:tabs>
          <w:tab w:val="left" w:pos="993"/>
        </w:tabs>
        <w:adjustRightInd w:val="0"/>
        <w:spacing w:after="0" w:line="240" w:lineRule="auto"/>
        <w:ind w:left="284" w:right="11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2934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CA2934">
        <w:rPr>
          <w:rFonts w:ascii="Times New Roman" w:hAnsi="Times New Roman" w:cs="Times New Roman"/>
          <w:sz w:val="28"/>
          <w:szCs w:val="28"/>
        </w:rPr>
        <w:t>формирование предпосылок к обучению грамоте.</w:t>
      </w:r>
    </w:p>
    <w:p w14:paraId="24A4EE39" w14:textId="77777777" w:rsidR="003E6289" w:rsidRPr="00CA2934" w:rsidRDefault="003E6289" w:rsidP="003E6289">
      <w:pPr>
        <w:tabs>
          <w:tab w:val="left" w:pos="993"/>
        </w:tabs>
        <w:adjustRightInd w:val="0"/>
        <w:spacing w:after="0" w:line="240" w:lineRule="auto"/>
        <w:ind w:left="284" w:right="11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2934">
        <w:rPr>
          <w:rFonts w:ascii="Times New Roman" w:hAnsi="Times New Roman" w:cs="Times New Roman"/>
          <w:i/>
          <w:sz w:val="28"/>
          <w:szCs w:val="28"/>
        </w:rPr>
        <w:t xml:space="preserve">6. интерес к художественной литературе </w:t>
      </w:r>
    </w:p>
    <w:p w14:paraId="6653B72E" w14:textId="77777777" w:rsidR="003E6289" w:rsidRPr="00CA2934" w:rsidRDefault="003E6289" w:rsidP="003E6289">
      <w:pPr>
        <w:tabs>
          <w:tab w:val="left" w:pos="993"/>
        </w:tabs>
        <w:adjustRightInd w:val="0"/>
        <w:spacing w:after="0" w:line="240" w:lineRule="auto"/>
        <w:ind w:left="284" w:right="113"/>
        <w:jc w:val="both"/>
        <w:rPr>
          <w:rFonts w:ascii="Times New Roman" w:hAnsi="Times New Roman" w:cs="Times New Roman"/>
          <w:sz w:val="28"/>
          <w:szCs w:val="28"/>
        </w:rPr>
      </w:pPr>
      <w:r w:rsidRPr="00CA2934">
        <w:rPr>
          <w:rFonts w:ascii="Times New Roman" w:hAnsi="Times New Roman" w:cs="Times New Roman"/>
          <w:sz w:val="28"/>
          <w:szCs w:val="28"/>
        </w:rPr>
        <w:t xml:space="preserve">- ознакомление с литературными произведениями различных жанров (фольклор, художественная и познавательная литература), формирование их осмысленного восприятия; </w:t>
      </w:r>
    </w:p>
    <w:p w14:paraId="34A73B93" w14:textId="77777777" w:rsidR="003E6289" w:rsidRPr="00CA2934" w:rsidRDefault="003E6289" w:rsidP="003E6289">
      <w:pPr>
        <w:tabs>
          <w:tab w:val="left" w:pos="993"/>
        </w:tabs>
        <w:adjustRightInd w:val="0"/>
        <w:spacing w:after="0" w:line="240" w:lineRule="auto"/>
        <w:ind w:left="284" w:right="113"/>
        <w:jc w:val="both"/>
        <w:rPr>
          <w:rFonts w:ascii="Times New Roman" w:hAnsi="Times New Roman" w:cs="Times New Roman"/>
          <w:sz w:val="28"/>
          <w:szCs w:val="28"/>
        </w:rPr>
      </w:pPr>
      <w:r w:rsidRPr="00CA2934">
        <w:rPr>
          <w:rFonts w:ascii="Times New Roman" w:hAnsi="Times New Roman" w:cs="Times New Roman"/>
          <w:sz w:val="28"/>
          <w:szCs w:val="28"/>
        </w:rPr>
        <w:t xml:space="preserve">- развитие речевого творчества; </w:t>
      </w:r>
    </w:p>
    <w:p w14:paraId="0EA54468" w14:textId="77777777" w:rsidR="003E6289" w:rsidRPr="00C31E02" w:rsidRDefault="00D607D3" w:rsidP="003E6289">
      <w:pPr>
        <w:tabs>
          <w:tab w:val="left" w:pos="993"/>
        </w:tabs>
        <w:adjustRightInd w:val="0"/>
        <w:spacing w:after="0" w:line="240" w:lineRule="auto"/>
        <w:ind w:left="284" w:right="11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53E00A0" w14:textId="77777777" w:rsidR="00872203" w:rsidRPr="00CA2934" w:rsidRDefault="00D607D3" w:rsidP="003E6289">
      <w:pPr>
        <w:tabs>
          <w:tab w:val="left" w:pos="993"/>
        </w:tabs>
        <w:adjustRightInd w:val="0"/>
        <w:spacing w:after="0" w:line="240" w:lineRule="auto"/>
        <w:ind w:left="284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2203" w:rsidRPr="00CA2934">
        <w:rPr>
          <w:rFonts w:ascii="Times New Roman" w:hAnsi="Times New Roman" w:cs="Times New Roman"/>
          <w:sz w:val="28"/>
          <w:szCs w:val="28"/>
        </w:rPr>
        <w:t>Для освоения  задач образовательной области «Речевое развитие» определено содержание работы педагогов. (2 стол)</w:t>
      </w:r>
    </w:p>
    <w:p w14:paraId="66AAF8D4" w14:textId="77777777" w:rsidR="00872203" w:rsidRPr="00CA2934" w:rsidRDefault="00872203" w:rsidP="003E6289">
      <w:pPr>
        <w:tabs>
          <w:tab w:val="left" w:pos="993"/>
        </w:tabs>
        <w:adjustRightInd w:val="0"/>
        <w:spacing w:after="0" w:line="240" w:lineRule="auto"/>
        <w:ind w:left="284" w:right="113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818BCD9" w14:textId="77777777" w:rsidR="00872203" w:rsidRPr="00CA2934" w:rsidRDefault="003E6289" w:rsidP="003E6289">
      <w:pPr>
        <w:tabs>
          <w:tab w:val="left" w:pos="993"/>
        </w:tabs>
        <w:adjustRightInd w:val="0"/>
        <w:spacing w:after="0" w:line="240" w:lineRule="auto"/>
        <w:ind w:left="284" w:right="113"/>
        <w:jc w:val="both"/>
        <w:rPr>
          <w:rFonts w:ascii="Times New Roman" w:hAnsi="Times New Roman" w:cs="Times New Roman"/>
          <w:sz w:val="28"/>
          <w:szCs w:val="28"/>
        </w:rPr>
      </w:pPr>
      <w:r w:rsidRPr="00CA2934">
        <w:rPr>
          <w:rFonts w:ascii="Times New Roman" w:hAnsi="Times New Roman" w:cs="Times New Roman"/>
          <w:sz w:val="28"/>
          <w:szCs w:val="28"/>
        </w:rPr>
        <w:tab/>
        <w:t>Для решения задач образовательной области «Речевое развитие»</w:t>
      </w:r>
      <w:r w:rsidR="00872203" w:rsidRPr="00CA2934">
        <w:rPr>
          <w:rFonts w:ascii="Times New Roman" w:hAnsi="Times New Roman" w:cs="Times New Roman"/>
          <w:sz w:val="28"/>
          <w:szCs w:val="28"/>
        </w:rPr>
        <w:t xml:space="preserve"> каждое ДОУ определило </w:t>
      </w:r>
      <w:r w:rsidRPr="00CA2934">
        <w:rPr>
          <w:rFonts w:ascii="Times New Roman" w:hAnsi="Times New Roman" w:cs="Times New Roman"/>
          <w:sz w:val="28"/>
          <w:szCs w:val="28"/>
        </w:rPr>
        <w:t xml:space="preserve"> </w:t>
      </w:r>
      <w:r w:rsidR="00872203" w:rsidRPr="00CA2934">
        <w:rPr>
          <w:rFonts w:ascii="Times New Roman" w:hAnsi="Times New Roman" w:cs="Times New Roman"/>
          <w:sz w:val="28"/>
          <w:szCs w:val="28"/>
        </w:rPr>
        <w:t xml:space="preserve">  для себя</w:t>
      </w:r>
      <w:r w:rsidRPr="00CA2934">
        <w:rPr>
          <w:rFonts w:ascii="Times New Roman" w:hAnsi="Times New Roman" w:cs="Times New Roman"/>
          <w:sz w:val="28"/>
          <w:szCs w:val="28"/>
        </w:rPr>
        <w:t xml:space="preserve"> парциальные п</w:t>
      </w:r>
      <w:r w:rsidR="00872203" w:rsidRPr="00CA2934">
        <w:rPr>
          <w:rFonts w:ascii="Times New Roman" w:hAnsi="Times New Roman" w:cs="Times New Roman"/>
          <w:sz w:val="28"/>
          <w:szCs w:val="28"/>
        </w:rPr>
        <w:t>рограммы, пособия и технологии.</w:t>
      </w:r>
    </w:p>
    <w:p w14:paraId="7811B6E2" w14:textId="77777777" w:rsidR="00436784" w:rsidRPr="00CA2934" w:rsidRDefault="00872203" w:rsidP="003E6289">
      <w:pPr>
        <w:tabs>
          <w:tab w:val="left" w:pos="993"/>
        </w:tabs>
        <w:adjustRightInd w:val="0"/>
        <w:spacing w:after="0" w:line="240" w:lineRule="auto"/>
        <w:ind w:left="284" w:right="113"/>
        <w:jc w:val="both"/>
        <w:rPr>
          <w:rFonts w:ascii="Times New Roman" w:hAnsi="Times New Roman" w:cs="Times New Roman"/>
          <w:sz w:val="28"/>
          <w:szCs w:val="28"/>
        </w:rPr>
      </w:pPr>
      <w:r w:rsidRPr="00CA2934">
        <w:rPr>
          <w:rFonts w:ascii="Times New Roman" w:hAnsi="Times New Roman" w:cs="Times New Roman"/>
          <w:sz w:val="28"/>
          <w:szCs w:val="28"/>
        </w:rPr>
        <w:tab/>
        <w:t>Вспомните и запишите те технологии речевого развития, которые вы используете в работе с</w:t>
      </w:r>
      <w:r w:rsidR="00436784" w:rsidRPr="00CA2934">
        <w:rPr>
          <w:rFonts w:ascii="Times New Roman" w:hAnsi="Times New Roman" w:cs="Times New Roman"/>
          <w:sz w:val="28"/>
          <w:szCs w:val="28"/>
        </w:rPr>
        <w:t xml:space="preserve"> детьми своей возрастной группы</w:t>
      </w:r>
      <w:r w:rsidRPr="00CA2934">
        <w:rPr>
          <w:rFonts w:ascii="Times New Roman" w:hAnsi="Times New Roman" w:cs="Times New Roman"/>
          <w:sz w:val="28"/>
          <w:szCs w:val="28"/>
        </w:rPr>
        <w:t xml:space="preserve"> (вывешиваем на магнитную доску и зачитываем все технологии)</w:t>
      </w:r>
      <w:r w:rsidR="001A064F">
        <w:rPr>
          <w:rFonts w:ascii="Times New Roman" w:hAnsi="Times New Roman" w:cs="Times New Roman"/>
          <w:sz w:val="28"/>
          <w:szCs w:val="28"/>
        </w:rPr>
        <w:t>.</w:t>
      </w:r>
    </w:p>
    <w:p w14:paraId="5AA1E513" w14:textId="77777777" w:rsidR="00872203" w:rsidRPr="00CA2934" w:rsidRDefault="00872203" w:rsidP="003E6289">
      <w:pPr>
        <w:tabs>
          <w:tab w:val="left" w:pos="993"/>
        </w:tabs>
        <w:adjustRightInd w:val="0"/>
        <w:spacing w:after="0" w:line="240" w:lineRule="auto"/>
        <w:ind w:left="284" w:right="113"/>
        <w:jc w:val="both"/>
        <w:rPr>
          <w:rFonts w:ascii="Times New Roman" w:hAnsi="Times New Roman" w:cs="Times New Roman"/>
          <w:sz w:val="28"/>
          <w:szCs w:val="28"/>
        </w:rPr>
      </w:pPr>
      <w:r w:rsidRPr="00CA29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6784" w:rsidRPr="00CA2934">
        <w:rPr>
          <w:rFonts w:ascii="Times New Roman" w:hAnsi="Times New Roman" w:cs="Times New Roman"/>
          <w:i/>
          <w:sz w:val="28"/>
          <w:szCs w:val="28"/>
        </w:rPr>
        <w:tab/>
      </w:r>
      <w:r w:rsidR="00436784" w:rsidRPr="00CA2934">
        <w:rPr>
          <w:rFonts w:ascii="Times New Roman" w:hAnsi="Times New Roman" w:cs="Times New Roman"/>
          <w:sz w:val="28"/>
          <w:szCs w:val="28"/>
        </w:rPr>
        <w:t xml:space="preserve"> Сегодня на не</w:t>
      </w:r>
      <w:r w:rsidR="001F066A">
        <w:rPr>
          <w:rFonts w:ascii="Times New Roman" w:hAnsi="Times New Roman" w:cs="Times New Roman"/>
          <w:sz w:val="28"/>
          <w:szCs w:val="28"/>
        </w:rPr>
        <w:t>скольких</w:t>
      </w:r>
      <w:r w:rsidR="00436784" w:rsidRPr="00CA2934">
        <w:rPr>
          <w:rFonts w:ascii="Times New Roman" w:hAnsi="Times New Roman" w:cs="Times New Roman"/>
          <w:sz w:val="28"/>
          <w:szCs w:val="28"/>
        </w:rPr>
        <w:t xml:space="preserve"> технологиях мы остановимся более подробно, и первая технология это «</w:t>
      </w:r>
      <w:proofErr w:type="spellStart"/>
      <w:r w:rsidR="00436784" w:rsidRPr="00CA2934">
        <w:rPr>
          <w:rFonts w:ascii="Times New Roman" w:hAnsi="Times New Roman" w:cs="Times New Roman"/>
          <w:sz w:val="28"/>
          <w:szCs w:val="28"/>
        </w:rPr>
        <w:t>Сториттелинг</w:t>
      </w:r>
      <w:proofErr w:type="spellEnd"/>
      <w:r w:rsidR="00C31E02">
        <w:rPr>
          <w:rFonts w:ascii="Times New Roman" w:hAnsi="Times New Roman" w:cs="Times New Roman"/>
          <w:sz w:val="28"/>
          <w:szCs w:val="28"/>
        </w:rPr>
        <w:t>», с кот</w:t>
      </w:r>
      <w:r w:rsidR="00436784" w:rsidRPr="00CA2934">
        <w:rPr>
          <w:rFonts w:ascii="Times New Roman" w:hAnsi="Times New Roman" w:cs="Times New Roman"/>
          <w:sz w:val="28"/>
          <w:szCs w:val="28"/>
        </w:rPr>
        <w:t>орой вас познакомит учитель-логопед Пилипенко Т.В.</w:t>
      </w:r>
      <w:r w:rsidR="001F066A">
        <w:rPr>
          <w:rFonts w:ascii="Times New Roman" w:hAnsi="Times New Roman" w:cs="Times New Roman"/>
          <w:sz w:val="28"/>
          <w:szCs w:val="28"/>
        </w:rPr>
        <w:t xml:space="preserve"> Также будут рассмотрены следующие технологии и методы:</w:t>
      </w:r>
    </w:p>
    <w:p w14:paraId="0FDDF62D" w14:textId="77777777" w:rsidR="00BA380B" w:rsidRPr="00BA380B" w:rsidRDefault="00BA380B" w:rsidP="00BA380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0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 цепной структуры (учитель-логопед Буркова Ю.Н.);</w:t>
      </w:r>
    </w:p>
    <w:p w14:paraId="5139E1E1" w14:textId="77777777" w:rsidR="00BA380B" w:rsidRPr="00BA380B" w:rsidRDefault="00BA380B" w:rsidP="00BA380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0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Технология  «</w:t>
      </w:r>
      <w:proofErr w:type="spellStart"/>
      <w:r w:rsidRPr="00BA38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Кроссенс</w:t>
      </w:r>
      <w:proofErr w:type="spellEnd"/>
      <w:r w:rsidRPr="00BA380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(воспитатель Данилова П.М.);</w:t>
      </w:r>
    </w:p>
    <w:p w14:paraId="349B6428" w14:textId="77777777" w:rsidR="00BA380B" w:rsidRPr="00BA380B" w:rsidRDefault="00BA380B" w:rsidP="00BA380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0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Технология ТРИЗ (воспитатель Касаткина Т.В.);</w:t>
      </w:r>
    </w:p>
    <w:p w14:paraId="485E3031" w14:textId="77777777" w:rsidR="00BA380B" w:rsidRPr="00BA380B" w:rsidRDefault="00BA380B" w:rsidP="00BA380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A2934" w:rsidRPr="00CA2934">
        <w:rPr>
          <w:rFonts w:ascii="Times New Roman" w:hAnsi="Times New Roman" w:cs="Times New Roman"/>
          <w:sz w:val="28"/>
          <w:szCs w:val="28"/>
        </w:rPr>
        <w:t>Методика  развития словесного творчества у детей старшего дошкольного возраста (обучение п</w:t>
      </w:r>
      <w:r w:rsidR="00CA2934" w:rsidRPr="00CA293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одбору рифм и составлению загадок)  </w:t>
      </w:r>
      <w:r w:rsidR="00CA2934" w:rsidRPr="00CA2934">
        <w:rPr>
          <w:rFonts w:ascii="Times New Roman" w:hAnsi="Times New Roman" w:cs="Times New Roman"/>
          <w:sz w:val="28"/>
          <w:szCs w:val="28"/>
        </w:rPr>
        <w:t xml:space="preserve">  </w:t>
      </w:r>
      <w:r w:rsidRPr="00BA380B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Енгалычева Т.А.);</w:t>
      </w:r>
    </w:p>
    <w:p w14:paraId="606BA396" w14:textId="77777777" w:rsidR="00BA380B" w:rsidRPr="00BA380B" w:rsidRDefault="00BA380B" w:rsidP="00BA380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0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Технология «Умный пол» (воспитатели Егорова Е.Г., Петрова И.Е.)</w:t>
      </w:r>
    </w:p>
    <w:p w14:paraId="1C6F9EE4" w14:textId="77777777" w:rsidR="001D3AF1" w:rsidRPr="00E220B0" w:rsidRDefault="001D3AF1" w:rsidP="001D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012F4BCD" w14:textId="77777777" w:rsidR="00E220B0" w:rsidRPr="001A064F" w:rsidRDefault="001D3AF1" w:rsidP="001D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A064F">
        <w:rPr>
          <w:rFonts w:ascii="Times New Roman" w:eastAsia="Times New Roman" w:hAnsi="Times New Roman" w:cs="Times New Roman"/>
          <w:bCs/>
          <w:iCs/>
          <w:color w:val="131313"/>
          <w:sz w:val="28"/>
          <w:szCs w:val="28"/>
          <w:shd w:val="clear" w:color="auto" w:fill="FFFFFF"/>
          <w:lang w:eastAsia="ru-RU"/>
        </w:rPr>
        <w:t>Рефлексия: </w:t>
      </w:r>
      <w:r w:rsidR="00E220B0" w:rsidRPr="001A06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14:paraId="0E7BA914" w14:textId="77777777" w:rsidR="001D3AF1" w:rsidRPr="00E220B0" w:rsidRDefault="001D3AF1" w:rsidP="001D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20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220B0" w:rsidRPr="00E220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Уважаемые коллеги, просим вас отметить стикером </w:t>
      </w:r>
      <w:proofErr w:type="gramStart"/>
      <w:r w:rsidR="00E220B0" w:rsidRPr="00E220B0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каждую технологию</w:t>
      </w:r>
      <w:proofErr w:type="gramEnd"/>
      <w:r w:rsidR="00E220B0" w:rsidRPr="00E220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представленную на нашем вернисаже.</w:t>
      </w:r>
    </w:p>
    <w:p w14:paraId="3912212F" w14:textId="77777777" w:rsidR="00AA7D30" w:rsidRPr="00AA7D30" w:rsidRDefault="00AA7D30" w:rsidP="00AA7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E220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для вас понятна, интересна и вы будете ее</w:t>
      </w:r>
      <w:r w:rsidRPr="00A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0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работе с детьми</w:t>
      </w:r>
      <w:r w:rsidRPr="00A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отметьте её стикером </w:t>
      </w:r>
      <w:r w:rsidRPr="00AA7D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зеленого цвета</w:t>
      </w:r>
    </w:p>
    <w:p w14:paraId="078FE0E8" w14:textId="77777777" w:rsidR="00E220B0" w:rsidRDefault="00AA7D30" w:rsidP="00AA7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E220B0" w:rsidRPr="00E220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для вас интересна</w:t>
      </w:r>
      <w:r w:rsidR="00E220B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остались вопросы и сомнения</w:t>
      </w:r>
      <w:r w:rsidR="00E220B0" w:rsidRPr="00E2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её использованию</w:t>
      </w:r>
      <w:r w:rsidR="00E220B0" w:rsidRPr="00E2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детьми отметьте её стикером </w:t>
      </w:r>
      <w:r w:rsidR="00E220B0" w:rsidRPr="00E22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жёлтого цвета</w:t>
      </w:r>
      <w:r w:rsidR="00E220B0" w:rsidRPr="00E2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B3D164" w14:textId="77777777" w:rsidR="00AE6594" w:rsidRPr="001A064F" w:rsidRDefault="00AA7D30" w:rsidP="001A0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A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 </w:t>
      </w:r>
      <w:r w:rsidR="00E220B0" w:rsidRPr="00E220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</w:t>
      </w:r>
      <w:proofErr w:type="gramEnd"/>
      <w:r w:rsidR="00E220B0" w:rsidRPr="00E2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вас </w:t>
      </w:r>
      <w:r w:rsidR="00E2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понятна, не </w:t>
      </w:r>
      <w:r w:rsidR="00E220B0" w:rsidRPr="00E220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интересна</w:t>
      </w:r>
      <w:r w:rsidR="00E2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её не будете</w:t>
      </w:r>
      <w:r w:rsidR="00E220B0" w:rsidRPr="00E2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</w:t>
      </w:r>
      <w:r w:rsidR="00E220B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E220B0" w:rsidRPr="00E2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детьми отметьте её стикером </w:t>
      </w:r>
      <w:r w:rsidR="00E220B0" w:rsidRPr="00E22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синего цвета</w:t>
      </w:r>
      <w:r w:rsidR="00E220B0" w:rsidRPr="00E2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AE6594" w:rsidRPr="001A064F" w:rsidSect="0024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C247A"/>
    <w:multiLevelType w:val="hybridMultilevel"/>
    <w:tmpl w:val="A1F00608"/>
    <w:lvl w:ilvl="0" w:tplc="36A480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8C91856"/>
    <w:multiLevelType w:val="multilevel"/>
    <w:tmpl w:val="89FC3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C57C66"/>
    <w:multiLevelType w:val="multilevel"/>
    <w:tmpl w:val="2C5C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8625742">
    <w:abstractNumId w:val="1"/>
  </w:num>
  <w:num w:numId="2" w16cid:durableId="1732463599">
    <w:abstractNumId w:val="2"/>
  </w:num>
  <w:num w:numId="3" w16cid:durableId="169755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AF1"/>
    <w:rsid w:val="00024F5C"/>
    <w:rsid w:val="001475F7"/>
    <w:rsid w:val="001A064F"/>
    <w:rsid w:val="001D3AF1"/>
    <w:rsid w:val="001F066A"/>
    <w:rsid w:val="001F5263"/>
    <w:rsid w:val="002414FE"/>
    <w:rsid w:val="00256BC9"/>
    <w:rsid w:val="0027766B"/>
    <w:rsid w:val="003205BC"/>
    <w:rsid w:val="00327D91"/>
    <w:rsid w:val="003E6289"/>
    <w:rsid w:val="00436784"/>
    <w:rsid w:val="00657EE4"/>
    <w:rsid w:val="006F6C61"/>
    <w:rsid w:val="0081002F"/>
    <w:rsid w:val="00872203"/>
    <w:rsid w:val="0089782F"/>
    <w:rsid w:val="008A486F"/>
    <w:rsid w:val="008A528E"/>
    <w:rsid w:val="008D2DAA"/>
    <w:rsid w:val="00903D5E"/>
    <w:rsid w:val="00A10B79"/>
    <w:rsid w:val="00A664CE"/>
    <w:rsid w:val="00A93934"/>
    <w:rsid w:val="00AA7D30"/>
    <w:rsid w:val="00AE6594"/>
    <w:rsid w:val="00B4132F"/>
    <w:rsid w:val="00BA380B"/>
    <w:rsid w:val="00C31E02"/>
    <w:rsid w:val="00CA2934"/>
    <w:rsid w:val="00CD1832"/>
    <w:rsid w:val="00D607D3"/>
    <w:rsid w:val="00E146E8"/>
    <w:rsid w:val="00E220B0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6128"/>
  <w15:docId w15:val="{C30F5B88-204B-4748-A65F-FE92C067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5F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4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 Divnin</dc:creator>
  <cp:lastModifiedBy>Юлия Буркова</cp:lastModifiedBy>
  <cp:revision>16</cp:revision>
  <dcterms:created xsi:type="dcterms:W3CDTF">2024-08-01T12:33:00Z</dcterms:created>
  <dcterms:modified xsi:type="dcterms:W3CDTF">2024-10-31T01:29:00Z</dcterms:modified>
</cp:coreProperties>
</file>