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2B" w:rsidRDefault="00A22F2B" w:rsidP="00A22F2B">
      <w:pPr>
        <w:spacing w:after="0" w:line="240" w:lineRule="auto"/>
        <w:ind w:firstLine="709"/>
        <w:jc w:val="center"/>
        <w:rPr>
          <w:rFonts w:ascii="Times New Roman" w:hAnsi="Times New Roman" w:cs="Times New Roman"/>
          <w:sz w:val="24"/>
          <w:szCs w:val="24"/>
        </w:rPr>
      </w:pPr>
      <w:r w:rsidRPr="001B299A">
        <w:rPr>
          <w:rFonts w:ascii="Times New Roman" w:hAnsi="Times New Roman" w:cs="Times New Roman"/>
          <w:sz w:val="24"/>
          <w:szCs w:val="24"/>
        </w:rPr>
        <w:t xml:space="preserve">Муниципальное бюджетное дошкольное образовательное учреждение </w:t>
      </w:r>
    </w:p>
    <w:p w:rsidR="00A22F2B" w:rsidRDefault="00A22F2B" w:rsidP="00A22F2B">
      <w:pPr>
        <w:spacing w:after="0" w:line="240" w:lineRule="auto"/>
        <w:ind w:firstLine="709"/>
        <w:jc w:val="center"/>
        <w:rPr>
          <w:rFonts w:ascii="Times New Roman" w:hAnsi="Times New Roman" w:cs="Times New Roman"/>
          <w:sz w:val="24"/>
          <w:szCs w:val="24"/>
        </w:rPr>
      </w:pPr>
      <w:r w:rsidRPr="001B299A">
        <w:rPr>
          <w:rFonts w:ascii="Times New Roman" w:hAnsi="Times New Roman" w:cs="Times New Roman"/>
          <w:sz w:val="24"/>
          <w:szCs w:val="24"/>
        </w:rPr>
        <w:t xml:space="preserve">детский сад № 17 г. Амурска Амурского муниципального района </w:t>
      </w:r>
    </w:p>
    <w:p w:rsidR="00A22F2B" w:rsidRDefault="00A22F2B" w:rsidP="00A22F2B">
      <w:pPr>
        <w:spacing w:after="0" w:line="240" w:lineRule="auto"/>
        <w:ind w:firstLine="709"/>
        <w:jc w:val="center"/>
        <w:rPr>
          <w:rFonts w:ascii="Times New Roman" w:hAnsi="Times New Roman" w:cs="Times New Roman"/>
          <w:sz w:val="24"/>
          <w:szCs w:val="24"/>
        </w:rPr>
      </w:pPr>
      <w:r w:rsidRPr="001B299A">
        <w:rPr>
          <w:rFonts w:ascii="Times New Roman" w:hAnsi="Times New Roman" w:cs="Times New Roman"/>
          <w:sz w:val="24"/>
          <w:szCs w:val="24"/>
        </w:rPr>
        <w:t>Хабаровского края</w:t>
      </w: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Default="00A22F2B" w:rsidP="00A22F2B">
      <w:pPr>
        <w:spacing w:after="0" w:line="240" w:lineRule="auto"/>
        <w:ind w:firstLine="709"/>
        <w:jc w:val="center"/>
        <w:rPr>
          <w:rFonts w:ascii="Times New Roman" w:hAnsi="Times New Roman" w:cs="Times New Roman"/>
          <w:sz w:val="24"/>
          <w:szCs w:val="24"/>
        </w:rPr>
      </w:pPr>
    </w:p>
    <w:p w:rsidR="00A22F2B" w:rsidRPr="001B299A" w:rsidRDefault="00A22F2B" w:rsidP="00A22F2B">
      <w:pPr>
        <w:spacing w:after="0" w:line="240" w:lineRule="auto"/>
        <w:ind w:firstLine="709"/>
        <w:jc w:val="center"/>
        <w:rPr>
          <w:rFonts w:ascii="Times New Roman" w:hAnsi="Times New Roman" w:cs="Times New Roman"/>
          <w:sz w:val="28"/>
          <w:szCs w:val="28"/>
        </w:rPr>
      </w:pPr>
      <w:r w:rsidRPr="001B299A">
        <w:rPr>
          <w:rFonts w:ascii="Times New Roman" w:hAnsi="Times New Roman" w:cs="Times New Roman"/>
          <w:sz w:val="28"/>
          <w:szCs w:val="28"/>
        </w:rPr>
        <w:t>План-конспект проведения мастер</w:t>
      </w:r>
      <w:r>
        <w:rPr>
          <w:rFonts w:ascii="Times New Roman" w:hAnsi="Times New Roman" w:cs="Times New Roman"/>
          <w:sz w:val="28"/>
          <w:szCs w:val="28"/>
        </w:rPr>
        <w:t>-</w:t>
      </w:r>
      <w:r w:rsidRPr="001B299A">
        <w:rPr>
          <w:rFonts w:ascii="Times New Roman" w:hAnsi="Times New Roman" w:cs="Times New Roman"/>
          <w:sz w:val="28"/>
          <w:szCs w:val="28"/>
        </w:rPr>
        <w:t>класса по теме</w:t>
      </w:r>
    </w:p>
    <w:p w:rsidR="00A22F2B" w:rsidRDefault="00A22F2B" w:rsidP="00A22F2B">
      <w:pPr>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«Использование конструктора ТИКО «Грамматика» </w:t>
      </w:r>
    </w:p>
    <w:p w:rsidR="00A22F2B" w:rsidRDefault="00A22F2B" w:rsidP="00A22F2B">
      <w:pPr>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в работе с детьми старшего дошкольного возраста»</w:t>
      </w: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right"/>
        <w:rPr>
          <w:rFonts w:ascii="Times New Roman" w:hAnsi="Times New Roman" w:cs="Times New Roman"/>
          <w:sz w:val="28"/>
          <w:szCs w:val="28"/>
        </w:rPr>
      </w:pPr>
      <w:r w:rsidRPr="001B299A">
        <w:rPr>
          <w:rFonts w:ascii="Times New Roman" w:hAnsi="Times New Roman" w:cs="Times New Roman"/>
          <w:sz w:val="28"/>
          <w:szCs w:val="28"/>
        </w:rPr>
        <w:t>Ю. Н. Буркова</w:t>
      </w:r>
      <w:r>
        <w:rPr>
          <w:rFonts w:ascii="Times New Roman" w:hAnsi="Times New Roman" w:cs="Times New Roman"/>
          <w:sz w:val="28"/>
          <w:szCs w:val="28"/>
        </w:rPr>
        <w:t>,</w:t>
      </w:r>
    </w:p>
    <w:p w:rsidR="00A22F2B" w:rsidRPr="001B299A" w:rsidRDefault="00A22F2B" w:rsidP="00A22F2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Учитель-логопед</w:t>
      </w: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Default="00A22F2B" w:rsidP="00A22F2B">
      <w:pPr>
        <w:spacing w:after="0" w:line="240" w:lineRule="auto"/>
        <w:ind w:firstLine="709"/>
        <w:jc w:val="center"/>
        <w:rPr>
          <w:rFonts w:ascii="Times New Roman" w:hAnsi="Times New Roman" w:cs="Times New Roman"/>
          <w:sz w:val="32"/>
          <w:szCs w:val="32"/>
        </w:rPr>
      </w:pPr>
    </w:p>
    <w:p w:rsidR="00A22F2B" w:rsidRPr="00E03EB2" w:rsidRDefault="00A22F2B" w:rsidP="00A22F2B">
      <w:pPr>
        <w:spacing w:after="0" w:line="240" w:lineRule="auto"/>
        <w:ind w:firstLine="709"/>
        <w:jc w:val="center"/>
        <w:rPr>
          <w:rFonts w:ascii="Times New Roman" w:hAnsi="Times New Roman" w:cs="Times New Roman"/>
          <w:sz w:val="28"/>
          <w:szCs w:val="28"/>
        </w:rPr>
      </w:pPr>
      <w:r w:rsidRPr="00E03EB2">
        <w:rPr>
          <w:rFonts w:ascii="Times New Roman" w:hAnsi="Times New Roman" w:cs="Times New Roman"/>
          <w:sz w:val="28"/>
          <w:szCs w:val="28"/>
        </w:rPr>
        <w:t>г. Амурск</w:t>
      </w:r>
    </w:p>
    <w:p w:rsidR="00A22F2B" w:rsidRPr="00E03EB2" w:rsidRDefault="00A22F2B" w:rsidP="00A22F2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2025</w:t>
      </w:r>
    </w:p>
    <w:p w:rsidR="00A22F2B" w:rsidRDefault="00A22F2B" w:rsidP="00A22F2B">
      <w:pPr>
        <w:spacing w:after="0" w:line="240" w:lineRule="auto"/>
        <w:ind w:firstLine="709"/>
        <w:jc w:val="both"/>
        <w:rPr>
          <w:rFonts w:ascii="Times New Roman" w:hAnsi="Times New Roman" w:cs="Times New Roman"/>
          <w:sz w:val="28"/>
          <w:szCs w:val="28"/>
        </w:rPr>
      </w:pPr>
      <w:bookmarkStart w:id="0" w:name="_GoBack"/>
      <w:bookmarkEnd w:id="0"/>
      <w:r w:rsidRPr="00555312">
        <w:rPr>
          <w:rFonts w:ascii="Times New Roman" w:hAnsi="Times New Roman" w:cs="Times New Roman"/>
          <w:b/>
          <w:bCs/>
          <w:sz w:val="28"/>
          <w:szCs w:val="28"/>
        </w:rPr>
        <w:lastRenderedPageBreak/>
        <w:t>Цель:</w:t>
      </w:r>
      <w:r>
        <w:rPr>
          <w:rFonts w:ascii="Times New Roman" w:hAnsi="Times New Roman" w:cs="Times New Roman"/>
          <w:sz w:val="28"/>
          <w:szCs w:val="28"/>
        </w:rPr>
        <w:t xml:space="preserve"> повышение профессиональной компетентности педагогов по использованию  </w:t>
      </w:r>
      <w:r w:rsidRPr="00590145">
        <w:rPr>
          <w:rFonts w:ascii="Times New Roman" w:hAnsi="Times New Roman" w:cs="Times New Roman"/>
          <w:sz w:val="28"/>
          <w:szCs w:val="28"/>
        </w:rPr>
        <w:t xml:space="preserve">конструктора ТИКО «Грамматика» </w:t>
      </w:r>
      <w:r>
        <w:rPr>
          <w:rFonts w:ascii="Times New Roman" w:hAnsi="Times New Roman" w:cs="Times New Roman"/>
          <w:sz w:val="28"/>
          <w:szCs w:val="28"/>
        </w:rPr>
        <w:t xml:space="preserve"> на занятиях по обучению грамоте</w:t>
      </w:r>
    </w:p>
    <w:p w:rsidR="00A22F2B" w:rsidRPr="00555312" w:rsidRDefault="00A22F2B" w:rsidP="00A22F2B">
      <w:pPr>
        <w:spacing w:after="0" w:line="240" w:lineRule="auto"/>
        <w:ind w:firstLine="709"/>
        <w:jc w:val="both"/>
        <w:rPr>
          <w:rFonts w:ascii="Times New Roman" w:hAnsi="Times New Roman" w:cs="Times New Roman"/>
          <w:b/>
          <w:bCs/>
          <w:sz w:val="28"/>
          <w:szCs w:val="28"/>
        </w:rPr>
      </w:pPr>
      <w:r w:rsidRPr="00555312">
        <w:rPr>
          <w:rFonts w:ascii="Times New Roman" w:hAnsi="Times New Roman" w:cs="Times New Roman"/>
          <w:b/>
          <w:bCs/>
          <w:sz w:val="28"/>
          <w:szCs w:val="28"/>
        </w:rPr>
        <w:t>Задачи:</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Познакомить участников мастер-класса с  использованием конструктора ТИКО «Грамматика»</w:t>
      </w:r>
      <w:r w:rsidRPr="00590145">
        <w:t xml:space="preserve"> </w:t>
      </w:r>
      <w:r>
        <w:rPr>
          <w:rFonts w:ascii="Times New Roman" w:hAnsi="Times New Roman" w:cs="Times New Roman"/>
          <w:sz w:val="28"/>
          <w:szCs w:val="28"/>
        </w:rPr>
        <w:t>на занятиях по обучению грамоте;</w:t>
      </w:r>
    </w:p>
    <w:p w:rsidR="00A22F2B" w:rsidRPr="00590145"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Pr="00590145">
        <w:rPr>
          <w:rFonts w:ascii="Times New Roman" w:hAnsi="Times New Roman" w:cs="Times New Roman"/>
          <w:sz w:val="28"/>
          <w:szCs w:val="28"/>
        </w:rPr>
        <w:t>оздать условия для профессионального</w:t>
      </w:r>
      <w:r>
        <w:rPr>
          <w:rFonts w:ascii="Times New Roman" w:hAnsi="Times New Roman" w:cs="Times New Roman"/>
          <w:sz w:val="28"/>
          <w:szCs w:val="28"/>
        </w:rPr>
        <w:t xml:space="preserve"> общения, плодотворной практиче</w:t>
      </w:r>
      <w:r w:rsidRPr="00590145">
        <w:rPr>
          <w:rFonts w:ascii="Times New Roman" w:hAnsi="Times New Roman" w:cs="Times New Roman"/>
          <w:sz w:val="28"/>
          <w:szCs w:val="28"/>
        </w:rPr>
        <w:t>ской деятельности участников мастер-класса;</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w:t>
      </w:r>
      <w:r w:rsidRPr="00590145">
        <w:rPr>
          <w:rFonts w:ascii="Times New Roman" w:hAnsi="Times New Roman" w:cs="Times New Roman"/>
          <w:sz w:val="28"/>
          <w:szCs w:val="28"/>
        </w:rPr>
        <w:t>ызвать у педагогов интерес и чувство удовлетворения от выполненной работы.</w:t>
      </w:r>
    </w:p>
    <w:p w:rsidR="00A22F2B" w:rsidRDefault="00A22F2B" w:rsidP="00A22F2B">
      <w:pPr>
        <w:spacing w:after="0" w:line="240" w:lineRule="auto"/>
        <w:ind w:firstLine="709"/>
        <w:jc w:val="both"/>
        <w:rPr>
          <w:rFonts w:ascii="Times New Roman" w:hAnsi="Times New Roman" w:cs="Times New Roman"/>
          <w:b/>
          <w:bCs/>
          <w:sz w:val="28"/>
          <w:szCs w:val="28"/>
        </w:rPr>
      </w:pPr>
      <w:r w:rsidRPr="00590145">
        <w:rPr>
          <w:rFonts w:ascii="Times New Roman" w:hAnsi="Times New Roman" w:cs="Times New Roman"/>
          <w:b/>
          <w:bCs/>
          <w:sz w:val="28"/>
          <w:szCs w:val="28"/>
        </w:rPr>
        <w:t>Ожидаемые результаты:</w:t>
      </w:r>
    </w:p>
    <w:p w:rsidR="00A22F2B" w:rsidRPr="00590145" w:rsidRDefault="00A22F2B" w:rsidP="00A22F2B">
      <w:pPr>
        <w:spacing w:after="0" w:line="240" w:lineRule="auto"/>
        <w:ind w:firstLine="709"/>
        <w:jc w:val="both"/>
        <w:rPr>
          <w:rFonts w:ascii="Times New Roman" w:hAnsi="Times New Roman" w:cs="Times New Roman"/>
          <w:bCs/>
          <w:sz w:val="28"/>
          <w:szCs w:val="28"/>
        </w:rPr>
      </w:pPr>
      <w:r w:rsidRPr="00590145">
        <w:rPr>
          <w:rFonts w:ascii="Times New Roman" w:hAnsi="Times New Roman" w:cs="Times New Roman"/>
          <w:bCs/>
          <w:sz w:val="28"/>
          <w:szCs w:val="28"/>
        </w:rPr>
        <w:t>Участники мастер-класса</w:t>
      </w:r>
      <w:r>
        <w:rPr>
          <w:rFonts w:ascii="Times New Roman" w:hAnsi="Times New Roman" w:cs="Times New Roman"/>
          <w:bCs/>
          <w:sz w:val="28"/>
          <w:szCs w:val="28"/>
        </w:rPr>
        <w:t xml:space="preserve"> узнают о возможности использования </w:t>
      </w:r>
      <w:r w:rsidRPr="00590145">
        <w:rPr>
          <w:rFonts w:ascii="Times New Roman" w:hAnsi="Times New Roman" w:cs="Times New Roman"/>
          <w:bCs/>
          <w:sz w:val="28"/>
          <w:szCs w:val="28"/>
        </w:rPr>
        <w:t>конструктора ТИКО «Грамматика» на занятиях по обучению грамоте</w:t>
      </w:r>
      <w:r>
        <w:rPr>
          <w:rFonts w:ascii="Times New Roman" w:hAnsi="Times New Roman" w:cs="Times New Roman"/>
          <w:bCs/>
          <w:sz w:val="28"/>
          <w:szCs w:val="28"/>
        </w:rPr>
        <w:t>.</w:t>
      </w:r>
    </w:p>
    <w:p w:rsidR="00A22F2B" w:rsidRDefault="00A22F2B" w:rsidP="00A22F2B">
      <w:pPr>
        <w:spacing w:after="0" w:line="240" w:lineRule="auto"/>
        <w:ind w:firstLine="709"/>
        <w:jc w:val="both"/>
        <w:rPr>
          <w:rFonts w:ascii="Times New Roman" w:hAnsi="Times New Roman" w:cs="Times New Roman"/>
          <w:sz w:val="28"/>
          <w:szCs w:val="28"/>
        </w:rPr>
      </w:pPr>
      <w:r w:rsidRPr="00272F15">
        <w:rPr>
          <w:rFonts w:ascii="Times New Roman" w:hAnsi="Times New Roman" w:cs="Times New Roman"/>
          <w:b/>
          <w:bCs/>
          <w:sz w:val="28"/>
          <w:szCs w:val="28"/>
        </w:rPr>
        <w:t>Дидактические материалы:</w:t>
      </w:r>
      <w:r>
        <w:rPr>
          <w:rFonts w:ascii="Times New Roman" w:hAnsi="Times New Roman" w:cs="Times New Roman"/>
          <w:sz w:val="28"/>
          <w:szCs w:val="28"/>
        </w:rPr>
        <w:t xml:space="preserve"> конструкторы ТИКО «Грамматика», карточки «Список покупок», учебная презентация.</w:t>
      </w:r>
    </w:p>
    <w:p w:rsidR="00A22F2B" w:rsidRDefault="00A22F2B" w:rsidP="00A22F2B">
      <w:pPr>
        <w:spacing w:after="0" w:line="240" w:lineRule="auto"/>
        <w:ind w:firstLine="709"/>
        <w:jc w:val="both"/>
        <w:rPr>
          <w:rFonts w:ascii="Times New Roman" w:hAnsi="Times New Roman" w:cs="Times New Roman"/>
          <w:sz w:val="28"/>
          <w:szCs w:val="28"/>
        </w:rPr>
      </w:pPr>
    </w:p>
    <w:p w:rsidR="00A22F2B" w:rsidRPr="00272F15" w:rsidRDefault="00A22F2B" w:rsidP="00A22F2B">
      <w:pPr>
        <w:spacing w:after="0" w:line="240" w:lineRule="auto"/>
        <w:ind w:firstLine="709"/>
        <w:jc w:val="center"/>
        <w:rPr>
          <w:rFonts w:ascii="Times New Roman" w:hAnsi="Times New Roman" w:cs="Times New Roman"/>
          <w:b/>
          <w:bCs/>
          <w:sz w:val="28"/>
          <w:szCs w:val="28"/>
        </w:rPr>
      </w:pPr>
      <w:r w:rsidRPr="00272F15">
        <w:rPr>
          <w:rFonts w:ascii="Times New Roman" w:hAnsi="Times New Roman" w:cs="Times New Roman"/>
          <w:b/>
          <w:bCs/>
          <w:sz w:val="28"/>
          <w:szCs w:val="28"/>
        </w:rPr>
        <w:t>Ход мастер-класса</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Здравствуйте, уважаемые члены жюри и коллеги. </w:t>
      </w:r>
    </w:p>
    <w:p w:rsidR="00A22F2B" w:rsidRDefault="00A22F2B" w:rsidP="00A22F2B">
      <w:pPr>
        <w:spacing w:after="0" w:line="240" w:lineRule="auto"/>
        <w:ind w:firstLine="709"/>
        <w:jc w:val="both"/>
        <w:rPr>
          <w:rFonts w:ascii="Times New Roman" w:hAnsi="Times New Roman" w:cs="Times New Roman"/>
          <w:sz w:val="28"/>
          <w:szCs w:val="28"/>
        </w:rPr>
      </w:pPr>
      <w:r w:rsidRPr="00C74B61">
        <w:rPr>
          <w:rFonts w:ascii="Times New Roman" w:hAnsi="Times New Roman" w:cs="Times New Roman"/>
          <w:sz w:val="28"/>
          <w:szCs w:val="28"/>
        </w:rPr>
        <w:t>Когда мы говорим о конструировании в контексте деятельности детей, чаще всего мы подразумеваем создание построек из строительного материала, а также изготовление поделок, плоскостных аппликаций и выкладывание изображений из палочек. Чаще всего конструирование в своей работе применяют воспитатели, но и учитель-логопед так же применяет приемы конструирования в своей работе. К ним можно отнести следующие виды заданий и упражнений: выкладывание изображений и конструирование букв из счетных палочек, шнурков, палочек для мороже</w:t>
      </w:r>
      <w:r>
        <w:rPr>
          <w:rFonts w:ascii="Times New Roman" w:hAnsi="Times New Roman" w:cs="Times New Roman"/>
          <w:sz w:val="28"/>
          <w:szCs w:val="28"/>
        </w:rPr>
        <w:t>ного, геометрического материала,</w:t>
      </w:r>
      <w:r w:rsidRPr="00C74B61">
        <w:t xml:space="preserve"> </w:t>
      </w:r>
      <w:r w:rsidRPr="00C74B61">
        <w:rPr>
          <w:rFonts w:ascii="Times New Roman" w:hAnsi="Times New Roman" w:cs="Times New Roman"/>
          <w:sz w:val="28"/>
          <w:szCs w:val="28"/>
        </w:rPr>
        <w:t>использование разрезной азбуки, касс букв, кубиков с буквами</w:t>
      </w:r>
      <w:r>
        <w:rPr>
          <w:rFonts w:ascii="Times New Roman" w:hAnsi="Times New Roman" w:cs="Times New Roman"/>
          <w:sz w:val="28"/>
          <w:szCs w:val="28"/>
        </w:rPr>
        <w:t>.</w:t>
      </w:r>
      <w:r w:rsidRPr="00C74B61">
        <w:t xml:space="preserve"> </w:t>
      </w:r>
      <w:r w:rsidRPr="00C74B61">
        <w:rPr>
          <w:rFonts w:ascii="Times New Roman" w:hAnsi="Times New Roman" w:cs="Times New Roman"/>
          <w:sz w:val="28"/>
          <w:szCs w:val="28"/>
        </w:rPr>
        <w:t xml:space="preserve">Использование разрезной азбуки и кассы букв </w:t>
      </w:r>
      <w:r>
        <w:rPr>
          <w:rFonts w:ascii="Times New Roman" w:hAnsi="Times New Roman" w:cs="Times New Roman"/>
          <w:sz w:val="28"/>
          <w:szCs w:val="28"/>
        </w:rPr>
        <w:t xml:space="preserve">не </w:t>
      </w:r>
      <w:r w:rsidRPr="00C74B61">
        <w:rPr>
          <w:rFonts w:ascii="Times New Roman" w:hAnsi="Times New Roman" w:cs="Times New Roman"/>
          <w:sz w:val="28"/>
          <w:szCs w:val="28"/>
        </w:rPr>
        <w:t>всегда удобн</w:t>
      </w:r>
      <w:r>
        <w:rPr>
          <w:rFonts w:ascii="Times New Roman" w:hAnsi="Times New Roman" w:cs="Times New Roman"/>
          <w:sz w:val="28"/>
          <w:szCs w:val="28"/>
        </w:rPr>
        <w:t>о</w:t>
      </w:r>
      <w:r w:rsidRPr="00C74B61">
        <w:rPr>
          <w:rFonts w:ascii="Times New Roman" w:hAnsi="Times New Roman" w:cs="Times New Roman"/>
          <w:sz w:val="28"/>
          <w:szCs w:val="28"/>
        </w:rPr>
        <w:t>.</w:t>
      </w:r>
    </w:p>
    <w:p w:rsidR="00A22F2B" w:rsidRDefault="00A22F2B" w:rsidP="00A22F2B">
      <w:pPr>
        <w:spacing w:after="0" w:line="240" w:lineRule="auto"/>
        <w:ind w:firstLine="709"/>
        <w:jc w:val="both"/>
        <w:rPr>
          <w:rFonts w:ascii="Times New Roman" w:hAnsi="Times New Roman" w:cs="Times New Roman"/>
          <w:sz w:val="28"/>
          <w:szCs w:val="28"/>
        </w:rPr>
      </w:pPr>
      <w:r w:rsidRPr="00C74B61">
        <w:rPr>
          <w:rFonts w:ascii="Times New Roman" w:hAnsi="Times New Roman" w:cs="Times New Roman"/>
          <w:sz w:val="28"/>
          <w:szCs w:val="28"/>
        </w:rPr>
        <w:t>ТИКО-конструктор «Грамматика» – именно тот конструктор, который позволяет отка</w:t>
      </w:r>
      <w:r>
        <w:rPr>
          <w:rFonts w:ascii="Times New Roman" w:hAnsi="Times New Roman" w:cs="Times New Roman"/>
          <w:sz w:val="28"/>
          <w:szCs w:val="28"/>
        </w:rPr>
        <w:t xml:space="preserve">заться от неудобных касс букв. </w:t>
      </w:r>
      <w:r w:rsidRPr="00C74B61">
        <w:rPr>
          <w:rFonts w:ascii="Times New Roman" w:hAnsi="Times New Roman" w:cs="Times New Roman"/>
          <w:sz w:val="28"/>
          <w:szCs w:val="28"/>
        </w:rPr>
        <w:t>Ч</w:t>
      </w:r>
      <w:r>
        <w:rPr>
          <w:rFonts w:ascii="Times New Roman" w:hAnsi="Times New Roman" w:cs="Times New Roman"/>
          <w:sz w:val="28"/>
          <w:szCs w:val="28"/>
        </w:rPr>
        <w:t xml:space="preserve">то же такое ТИКО «Грамматика»? </w:t>
      </w:r>
      <w:r w:rsidRPr="00C74B61">
        <w:rPr>
          <w:rFonts w:ascii="Times New Roman" w:hAnsi="Times New Roman" w:cs="Times New Roman"/>
          <w:sz w:val="28"/>
          <w:szCs w:val="28"/>
        </w:rPr>
        <w:t xml:space="preserve">Создатели конструкторов ТИКО расшифровывают это название как Трансформируемый Игровой Конструктор для Обучения. Существует много различных наборов ТИКО, для логопедов самым интересным будет набор «Грамматика», который состоит из 122 пластмассовых квадратов разного цвета с изображенными на них буквами русского алфавита, знаками препинания. </w:t>
      </w:r>
      <w:proofErr w:type="gramStart"/>
      <w:r w:rsidRPr="00C74B61">
        <w:rPr>
          <w:rFonts w:ascii="Times New Roman" w:hAnsi="Times New Roman" w:cs="Times New Roman"/>
          <w:sz w:val="28"/>
          <w:szCs w:val="28"/>
        </w:rPr>
        <w:t xml:space="preserve">На красных квадратах – буквы, обозначающие гласные звуки, на синих – буквы, обозначающие согласные твердые звуки, на зеленых – буквы, обозначающие согласные мягкие звуки, на белых – буквы Ъ и Ь. Детали конструктора скрепляются шарнирными соединениями. </w:t>
      </w:r>
      <w:r>
        <w:rPr>
          <w:rFonts w:ascii="Times New Roman" w:hAnsi="Times New Roman" w:cs="Times New Roman"/>
          <w:sz w:val="28"/>
          <w:szCs w:val="28"/>
        </w:rPr>
        <w:t xml:space="preserve"> </w:t>
      </w:r>
      <w:proofErr w:type="gramEnd"/>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Предлагаю вашему вниманию  несколько игр и игровых упражнений с использованием конструктора ТИКО «Грамматика», которые были разработаны мной и широко используются в  работе с дошкольниками. Поможет нам сегодня один очень известный персонаж.</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Что же случилось у деревянного мальчишки? Он продал свою азбуку и теперь ни сможет научиться читать и писать. Буратино просит у нас помощи. Я думаю, мы сможем ему помочь.</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Буратино ничего не знает про звуки и буквы. А что про них знаете вы?</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Давайте вспомним, какие звуки речи существуют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тветы участников) (гласные – обозначаются красным цветом, согласные твердые – обозначаются синим цветом, согласные мягкие – обозначаются зеленым цветом – на слайде появляются квадраты конструктора ТИКО «Грамматика» указанного цвета). Предлагаю сыграть в </w:t>
      </w:r>
      <w:r>
        <w:rPr>
          <w:rFonts w:ascii="Times New Roman" w:hAnsi="Times New Roman" w:cs="Times New Roman"/>
          <w:b/>
          <w:i/>
          <w:sz w:val="28"/>
          <w:szCs w:val="28"/>
        </w:rPr>
        <w:t>и</w:t>
      </w:r>
      <w:r w:rsidRPr="00D217F8">
        <w:rPr>
          <w:rFonts w:ascii="Times New Roman" w:hAnsi="Times New Roman" w:cs="Times New Roman"/>
          <w:b/>
          <w:i/>
          <w:sz w:val="28"/>
          <w:szCs w:val="28"/>
        </w:rPr>
        <w:t>гр</w:t>
      </w:r>
      <w:r>
        <w:rPr>
          <w:rFonts w:ascii="Times New Roman" w:hAnsi="Times New Roman" w:cs="Times New Roman"/>
          <w:b/>
          <w:i/>
          <w:sz w:val="28"/>
          <w:szCs w:val="28"/>
        </w:rPr>
        <w:t>у</w:t>
      </w:r>
      <w:r w:rsidRPr="00D217F8">
        <w:rPr>
          <w:rFonts w:ascii="Times New Roman" w:hAnsi="Times New Roman" w:cs="Times New Roman"/>
          <w:b/>
          <w:i/>
          <w:sz w:val="28"/>
          <w:szCs w:val="28"/>
        </w:rPr>
        <w:t xml:space="preserve"> «Поймай звук»</w:t>
      </w:r>
      <w:r>
        <w:rPr>
          <w:rFonts w:ascii="Times New Roman" w:hAnsi="Times New Roman" w:cs="Times New Roman"/>
          <w:sz w:val="28"/>
          <w:szCs w:val="28"/>
        </w:rPr>
        <w:t xml:space="preserve">. </w:t>
      </w:r>
      <w:r>
        <w:rPr>
          <w:rFonts w:ascii="Times New Roman" w:eastAsia="Times New Roman" w:hAnsi="Times New Roman" w:cs="Times New Roman"/>
          <w:bCs/>
          <w:color w:val="010101"/>
          <w:sz w:val="28"/>
          <w:szCs w:val="28"/>
          <w:lang w:eastAsia="ru-RU"/>
        </w:rPr>
        <w:t>Я буду произносить звуки русского языка в произвольном порядке, а вы</w:t>
      </w:r>
      <w:r>
        <w:rPr>
          <w:rFonts w:ascii="Times New Roman" w:hAnsi="Times New Roman" w:cs="Times New Roman"/>
          <w:sz w:val="28"/>
          <w:szCs w:val="28"/>
        </w:rPr>
        <w:t xml:space="preserve"> должны поднять вверх квадрат конструктора ТИКО «Грамматика» нужного цвета (ц</w:t>
      </w:r>
      <w:r w:rsidRPr="000A30A7">
        <w:rPr>
          <w:rFonts w:ascii="Times New Roman" w:eastAsia="Times New Roman" w:hAnsi="Times New Roman" w:cs="Times New Roman"/>
          <w:bCs/>
          <w:color w:val="010101"/>
          <w:sz w:val="28"/>
          <w:szCs w:val="28"/>
          <w:lang w:eastAsia="ru-RU"/>
        </w:rPr>
        <w:t>ель</w:t>
      </w:r>
      <w:r>
        <w:rPr>
          <w:rFonts w:ascii="Times New Roman" w:eastAsia="Times New Roman" w:hAnsi="Times New Roman" w:cs="Times New Roman"/>
          <w:b/>
          <w:bCs/>
          <w:color w:val="010101"/>
          <w:sz w:val="28"/>
          <w:szCs w:val="28"/>
          <w:lang w:eastAsia="ru-RU"/>
        </w:rPr>
        <w:t xml:space="preserve"> </w:t>
      </w:r>
      <w:r w:rsidRPr="000A30A7">
        <w:rPr>
          <w:rFonts w:ascii="Times New Roman" w:eastAsia="Times New Roman" w:hAnsi="Times New Roman" w:cs="Times New Roman"/>
          <w:bCs/>
          <w:color w:val="010101"/>
          <w:sz w:val="28"/>
          <w:szCs w:val="28"/>
          <w:lang w:eastAsia="ru-RU"/>
        </w:rPr>
        <w:t>– определение</w:t>
      </w:r>
      <w:r>
        <w:rPr>
          <w:rFonts w:ascii="Times New Roman" w:eastAsia="Times New Roman" w:hAnsi="Times New Roman" w:cs="Times New Roman"/>
          <w:b/>
          <w:bCs/>
          <w:color w:val="010101"/>
          <w:sz w:val="28"/>
          <w:szCs w:val="28"/>
          <w:lang w:eastAsia="ru-RU"/>
        </w:rPr>
        <w:t xml:space="preserve"> </w:t>
      </w:r>
      <w:r w:rsidRPr="00D217F8">
        <w:rPr>
          <w:rFonts w:ascii="Times New Roman" w:eastAsia="Times New Roman" w:hAnsi="Times New Roman" w:cs="Times New Roman"/>
          <w:bCs/>
          <w:color w:val="010101"/>
          <w:sz w:val="28"/>
          <w:szCs w:val="28"/>
          <w:lang w:eastAsia="ru-RU"/>
        </w:rPr>
        <w:t>характеристики</w:t>
      </w:r>
      <w:r>
        <w:rPr>
          <w:rFonts w:ascii="Times New Roman" w:eastAsia="Times New Roman" w:hAnsi="Times New Roman" w:cs="Times New Roman"/>
          <w:b/>
          <w:bCs/>
          <w:color w:val="010101"/>
          <w:sz w:val="28"/>
          <w:szCs w:val="28"/>
          <w:lang w:eastAsia="ru-RU"/>
        </w:rPr>
        <w:t xml:space="preserve"> </w:t>
      </w:r>
      <w:r w:rsidRPr="000A30A7">
        <w:rPr>
          <w:rFonts w:ascii="Times New Roman" w:eastAsia="Times New Roman" w:hAnsi="Times New Roman" w:cs="Times New Roman"/>
          <w:bCs/>
          <w:color w:val="010101"/>
          <w:sz w:val="28"/>
          <w:szCs w:val="28"/>
          <w:lang w:eastAsia="ru-RU"/>
        </w:rPr>
        <w:t>звука</w:t>
      </w:r>
      <w:r>
        <w:rPr>
          <w:rFonts w:ascii="Times New Roman" w:eastAsia="Times New Roman" w:hAnsi="Times New Roman" w:cs="Times New Roman"/>
          <w:bCs/>
          <w:color w:val="010101"/>
          <w:sz w:val="28"/>
          <w:szCs w:val="28"/>
          <w:lang w:eastAsia="ru-RU"/>
        </w:rPr>
        <w:t xml:space="preserve"> (гласный, согласный твёрдый, согласный мягкий) в потоке звуков).</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Буратино очень интересно, чем звуки отличаются от букв. Кто сможет ответить? (на слайде подсказка: звуки мы слышим и произносим, буквы видим и пишем)</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Буратино нет ни карандаша, ни ручки, чтобы писать. Как можно записать слово, если у вас ничего для этого нет? (ответы участников мастер-класса).</w:t>
      </w:r>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Всё верно. А еще можно написать слово с помощью специального конструктора (слайд с изображением конструктора ТИКО «Грамматика»). </w:t>
      </w:r>
    </w:p>
    <w:p w:rsidR="00A22F2B" w:rsidRDefault="00A22F2B" w:rsidP="00A22F2B">
      <w:pPr>
        <w:spacing w:after="0" w:line="240" w:lineRule="auto"/>
        <w:ind w:firstLine="709"/>
        <w:jc w:val="both"/>
        <w:rPr>
          <w:rStyle w:val="titlemain2"/>
          <w:rFonts w:ascii="Times New Roman" w:hAnsi="Times New Roman" w:cs="Times New Roman"/>
          <w:sz w:val="28"/>
          <w:szCs w:val="28"/>
        </w:rPr>
      </w:pPr>
      <w:r>
        <w:rPr>
          <w:rFonts w:ascii="Times New Roman" w:hAnsi="Times New Roman" w:cs="Times New Roman"/>
          <w:sz w:val="28"/>
          <w:szCs w:val="28"/>
        </w:rPr>
        <w:t xml:space="preserve">Этот конструктор поможет нам собрать Буратино в школу. Предлагаю отправиться в магазин, чтобы купить все необходимое. </w:t>
      </w:r>
      <w:r>
        <w:rPr>
          <w:rStyle w:val="titlemain2"/>
          <w:rFonts w:ascii="Times New Roman" w:hAnsi="Times New Roman" w:cs="Times New Roman"/>
          <w:sz w:val="28"/>
          <w:szCs w:val="28"/>
        </w:rPr>
        <w:t xml:space="preserve">У каждого из вас есть список покупок. Каждый товар в карточке имеет свою цену – это буква, которая обозначает первый звук в названии товара. </w:t>
      </w:r>
      <w:proofErr w:type="gramStart"/>
      <w:r>
        <w:rPr>
          <w:rFonts w:ascii="Times New Roman" w:hAnsi="Times New Roman" w:cs="Times New Roman"/>
          <w:sz w:val="28"/>
          <w:szCs w:val="28"/>
        </w:rPr>
        <w:t>(</w:t>
      </w:r>
      <w:r w:rsidRPr="00D217F8">
        <w:rPr>
          <w:rFonts w:ascii="Times New Roman" w:hAnsi="Times New Roman" w:cs="Times New Roman"/>
          <w:b/>
          <w:i/>
          <w:sz w:val="28"/>
          <w:szCs w:val="28"/>
        </w:rPr>
        <w:t>Игра «Магазин».</w:t>
      </w:r>
      <w:proofErr w:type="gramEnd"/>
      <w:r>
        <w:rPr>
          <w:rFonts w:ascii="Times New Roman" w:hAnsi="Times New Roman" w:cs="Times New Roman"/>
          <w:sz w:val="28"/>
          <w:szCs w:val="28"/>
        </w:rPr>
        <w:t xml:space="preserve"> Цель игры – </w:t>
      </w:r>
      <w:r>
        <w:rPr>
          <w:rStyle w:val="titlemain2"/>
          <w:rFonts w:ascii="Times New Roman" w:hAnsi="Times New Roman" w:cs="Times New Roman"/>
          <w:sz w:val="28"/>
          <w:szCs w:val="28"/>
        </w:rPr>
        <w:t xml:space="preserve">определение первого звука в слове. </w:t>
      </w:r>
      <w:proofErr w:type="gramStart"/>
      <w:r>
        <w:rPr>
          <w:rStyle w:val="titlemain2"/>
          <w:rFonts w:ascii="Times New Roman" w:hAnsi="Times New Roman" w:cs="Times New Roman"/>
          <w:sz w:val="28"/>
          <w:szCs w:val="28"/>
        </w:rPr>
        <w:t xml:space="preserve">Участникам раздаются карточки со словами </w:t>
      </w:r>
      <w:r w:rsidRPr="0015592D">
        <w:rPr>
          <w:rStyle w:val="titlemain2"/>
          <w:rFonts w:ascii="Times New Roman" w:hAnsi="Times New Roman" w:cs="Times New Roman"/>
          <w:i/>
          <w:iCs/>
          <w:sz w:val="28"/>
          <w:szCs w:val="28"/>
        </w:rPr>
        <w:t>пенал, тетрадь, ручка, альбом, карандаш, краски, учебник, линейка</w:t>
      </w:r>
      <w:r>
        <w:rPr>
          <w:rStyle w:val="titlemain2"/>
          <w:rFonts w:ascii="Times New Roman" w:hAnsi="Times New Roman" w:cs="Times New Roman"/>
          <w:sz w:val="28"/>
          <w:szCs w:val="28"/>
        </w:rPr>
        <w:t>.</w:t>
      </w:r>
      <w:proofErr w:type="gramEnd"/>
      <w:r>
        <w:rPr>
          <w:rStyle w:val="titlemain2"/>
          <w:rFonts w:ascii="Times New Roman" w:hAnsi="Times New Roman" w:cs="Times New Roman"/>
          <w:sz w:val="28"/>
          <w:szCs w:val="28"/>
        </w:rPr>
        <w:t xml:space="preserve"> </w:t>
      </w:r>
      <w:proofErr w:type="gramStart"/>
      <w:r>
        <w:rPr>
          <w:rStyle w:val="titlemain2"/>
          <w:rFonts w:ascii="Times New Roman" w:hAnsi="Times New Roman" w:cs="Times New Roman"/>
          <w:sz w:val="28"/>
          <w:szCs w:val="28"/>
        </w:rPr>
        <w:t>Они должны определить, какой звук находится в начале слова, и обозначить его нужным квадратом конструктора ТИКО «Грамматика»).</w:t>
      </w:r>
      <w:proofErr w:type="gramEnd"/>
    </w:p>
    <w:p w:rsidR="00A22F2B"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Отлично! Всё по списку мы купили. Что же Буратино понадобится ещё? Поможет ответить на этот вопрос </w:t>
      </w:r>
      <w:r w:rsidRPr="00CD67C3">
        <w:rPr>
          <w:rFonts w:ascii="Times New Roman" w:hAnsi="Times New Roman" w:cs="Times New Roman"/>
          <w:b/>
          <w:bCs/>
          <w:i/>
          <w:iCs/>
          <w:sz w:val="28"/>
          <w:szCs w:val="28"/>
        </w:rPr>
        <w:t>и</w:t>
      </w:r>
      <w:r w:rsidRPr="00D217F8">
        <w:rPr>
          <w:rFonts w:ascii="Times New Roman" w:hAnsi="Times New Roman" w:cs="Times New Roman"/>
          <w:b/>
          <w:i/>
          <w:sz w:val="28"/>
          <w:szCs w:val="28"/>
        </w:rPr>
        <w:t>гровое упражнение «Подбор слова к схеме»</w:t>
      </w:r>
      <w:r>
        <w:rPr>
          <w:rFonts w:ascii="Times New Roman" w:hAnsi="Times New Roman" w:cs="Times New Roman"/>
          <w:b/>
          <w:i/>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Вам нужно к схеме подобрать подходящую картинку (ранец и рюкзак), объяснить, почему вы выбрали данную картинку, и собрать слово из квадратов конструктора ТИКО «Грамматика» (цель – закрепление навыка звукового анализа слов.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слайде две схемы и несколько картинок (сундук, портфель, ранец, рюкзак, сумка, чемодан)).</w:t>
      </w:r>
      <w:proofErr w:type="gramEnd"/>
    </w:p>
    <w:p w:rsidR="00A22F2B" w:rsidRDefault="00A22F2B" w:rsidP="00A22F2B">
      <w:pPr>
        <w:spacing w:after="0" w:line="240" w:lineRule="auto"/>
        <w:ind w:firstLine="709"/>
        <w:jc w:val="both"/>
        <w:rPr>
          <w:rFonts w:ascii="Times New Roman" w:eastAsia="Times New Roman" w:hAnsi="Times New Roman" w:cs="Times New Roman"/>
          <w:bCs/>
          <w:color w:val="010101"/>
          <w:sz w:val="28"/>
          <w:szCs w:val="28"/>
          <w:lang w:eastAsia="ru-RU"/>
        </w:rPr>
      </w:pPr>
      <w:r>
        <w:rPr>
          <w:rFonts w:ascii="Times New Roman" w:hAnsi="Times New Roman" w:cs="Times New Roman"/>
          <w:sz w:val="28"/>
          <w:szCs w:val="28"/>
        </w:rPr>
        <w:t xml:space="preserve">– Вроде бы всё собрали, но не хватает самого главного! </w:t>
      </w:r>
      <w:proofErr w:type="gramStart"/>
      <w:r>
        <w:rPr>
          <w:rFonts w:ascii="Times New Roman" w:hAnsi="Times New Roman" w:cs="Times New Roman"/>
          <w:sz w:val="28"/>
          <w:szCs w:val="28"/>
        </w:rPr>
        <w:t>Чтобы узнать, что это такое, вы должны решить головоломку (</w:t>
      </w:r>
      <w:r w:rsidRPr="007C02EB">
        <w:rPr>
          <w:rFonts w:ascii="Times New Roman" w:hAnsi="Times New Roman" w:cs="Times New Roman"/>
          <w:b/>
          <w:bCs/>
          <w:i/>
          <w:iCs/>
          <w:sz w:val="28"/>
          <w:szCs w:val="28"/>
        </w:rPr>
        <w:t>и</w:t>
      </w:r>
      <w:r w:rsidRPr="00D217F8">
        <w:rPr>
          <w:rFonts w:ascii="Times New Roman" w:hAnsi="Times New Roman" w:cs="Times New Roman"/>
          <w:b/>
          <w:i/>
          <w:sz w:val="28"/>
          <w:szCs w:val="28"/>
        </w:rPr>
        <w:t>гровое упражнение «Собери слово из первых звуков»</w:t>
      </w:r>
      <w:r>
        <w:rPr>
          <w:rFonts w:ascii="Times New Roman" w:hAnsi="Times New Roman" w:cs="Times New Roman"/>
          <w:b/>
          <w:i/>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10101"/>
          <w:sz w:val="28"/>
          <w:szCs w:val="28"/>
          <w:lang w:eastAsia="ru-RU"/>
        </w:rPr>
        <w:t xml:space="preserve">цель – закрепление определения первого звука в слове, </w:t>
      </w:r>
      <w:r>
        <w:rPr>
          <w:rFonts w:ascii="Times New Roman" w:eastAsia="Times New Roman" w:hAnsi="Times New Roman" w:cs="Times New Roman"/>
          <w:bCs/>
          <w:color w:val="010101"/>
          <w:sz w:val="28"/>
          <w:szCs w:val="28"/>
          <w:lang w:eastAsia="ru-RU"/>
        </w:rPr>
        <w:t xml:space="preserve">закрепление навыка выкладывания одно-, двух-, трехсложных слов из букв, профилактика </w:t>
      </w:r>
      <w:proofErr w:type="spellStart"/>
      <w:r>
        <w:rPr>
          <w:rFonts w:ascii="Times New Roman" w:eastAsia="Times New Roman" w:hAnsi="Times New Roman" w:cs="Times New Roman"/>
          <w:bCs/>
          <w:color w:val="010101"/>
          <w:sz w:val="28"/>
          <w:szCs w:val="28"/>
          <w:lang w:eastAsia="ru-RU"/>
        </w:rPr>
        <w:t>дислексии</w:t>
      </w:r>
      <w:proofErr w:type="spellEnd"/>
      <w:r>
        <w:rPr>
          <w:rFonts w:ascii="Times New Roman" w:eastAsia="Times New Roman" w:hAnsi="Times New Roman" w:cs="Times New Roman"/>
          <w:bCs/>
          <w:color w:val="010101"/>
          <w:sz w:val="28"/>
          <w:szCs w:val="28"/>
          <w:lang w:eastAsia="ru-RU"/>
        </w:rPr>
        <w:t>.</w:t>
      </w:r>
      <w:proofErr w:type="gramEnd"/>
      <w:r>
        <w:rPr>
          <w:rFonts w:ascii="Times New Roman" w:eastAsia="Times New Roman" w:hAnsi="Times New Roman" w:cs="Times New Roman"/>
          <w:bCs/>
          <w:color w:val="010101"/>
          <w:sz w:val="28"/>
          <w:szCs w:val="28"/>
          <w:lang w:eastAsia="ru-RU"/>
        </w:rPr>
        <w:t xml:space="preserve"> </w:t>
      </w:r>
      <w:proofErr w:type="gramStart"/>
      <w:r>
        <w:rPr>
          <w:rFonts w:ascii="Times New Roman" w:eastAsia="Times New Roman" w:hAnsi="Times New Roman" w:cs="Times New Roman"/>
          <w:bCs/>
          <w:color w:val="010101"/>
          <w:sz w:val="28"/>
          <w:szCs w:val="28"/>
          <w:lang w:eastAsia="ru-RU"/>
        </w:rPr>
        <w:t xml:space="preserve">Участники должны определить первый звук в каждом слове, обозначенном картинкой и составить слово, расположив буквы в правильном порядке (на слайде шесть картинок, из которых собирается слово </w:t>
      </w:r>
      <w:r w:rsidRPr="00E2273B">
        <w:rPr>
          <w:rFonts w:ascii="Times New Roman" w:eastAsia="Times New Roman" w:hAnsi="Times New Roman" w:cs="Times New Roman"/>
          <w:bCs/>
          <w:i/>
          <w:iCs/>
          <w:color w:val="010101"/>
          <w:sz w:val="28"/>
          <w:szCs w:val="28"/>
          <w:lang w:eastAsia="ru-RU"/>
        </w:rPr>
        <w:t>азбука</w:t>
      </w:r>
      <w:r>
        <w:rPr>
          <w:rFonts w:ascii="Times New Roman" w:eastAsia="Times New Roman" w:hAnsi="Times New Roman" w:cs="Times New Roman"/>
          <w:bCs/>
          <w:color w:val="010101"/>
          <w:sz w:val="28"/>
          <w:szCs w:val="28"/>
          <w:lang w:eastAsia="ru-RU"/>
        </w:rPr>
        <w:t>)).</w:t>
      </w:r>
      <w:proofErr w:type="gramEnd"/>
    </w:p>
    <w:p w:rsidR="00A22F2B" w:rsidRDefault="00A22F2B" w:rsidP="00A22F2B">
      <w:pPr>
        <w:spacing w:after="0" w:line="240" w:lineRule="auto"/>
        <w:ind w:firstLine="709"/>
        <w:jc w:val="both"/>
        <w:rPr>
          <w:rFonts w:ascii="Times New Roman" w:eastAsia="Times New Roman" w:hAnsi="Times New Roman" w:cs="Times New Roman"/>
          <w:bCs/>
          <w:color w:val="010101"/>
          <w:sz w:val="28"/>
          <w:szCs w:val="28"/>
          <w:lang w:eastAsia="ru-RU"/>
        </w:rPr>
      </w:pPr>
      <w:r>
        <w:rPr>
          <w:rFonts w:ascii="Times New Roman" w:eastAsia="Times New Roman" w:hAnsi="Times New Roman" w:cs="Times New Roman"/>
          <w:bCs/>
          <w:color w:val="010101"/>
          <w:sz w:val="28"/>
          <w:szCs w:val="28"/>
          <w:lang w:eastAsia="ru-RU"/>
        </w:rPr>
        <w:lastRenderedPageBreak/>
        <w:t xml:space="preserve">Уважаемые коллеги, как думаете, смогли мы собрать Буратино в школу? Что помогло нам в этом?  </w:t>
      </w:r>
    </w:p>
    <w:p w:rsidR="00A22F2B" w:rsidRPr="00272F15" w:rsidRDefault="00A22F2B" w:rsidP="00A22F2B">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color w:val="010101"/>
          <w:sz w:val="28"/>
          <w:szCs w:val="28"/>
          <w:lang w:eastAsia="ru-RU"/>
        </w:rPr>
        <w:t xml:space="preserve">Можно отметить, что  конструктор </w:t>
      </w:r>
      <w:r w:rsidRPr="00553499">
        <w:rPr>
          <w:rFonts w:ascii="Times New Roman" w:eastAsia="Times New Roman" w:hAnsi="Times New Roman" w:cs="Times New Roman"/>
          <w:bCs/>
          <w:color w:val="010101"/>
          <w:sz w:val="28"/>
          <w:szCs w:val="28"/>
          <w:lang w:eastAsia="ru-RU"/>
        </w:rPr>
        <w:t xml:space="preserve">ТИКО «Грамматика» – это уникальный инструмент, помогающий постичь все «премудрости» грамматики, обогатить словарный запас, развить интерес к слову, к речи, расширить знания и кругозор, научить ребёнка правильно читать, что, несомненно, послужит хорошей базой для успешного обучения в школе. </w:t>
      </w:r>
      <w:r>
        <w:rPr>
          <w:rFonts w:ascii="Times New Roman" w:eastAsia="Times New Roman" w:hAnsi="Times New Roman" w:cs="Times New Roman"/>
          <w:bCs/>
          <w:color w:val="010101"/>
          <w:sz w:val="28"/>
          <w:szCs w:val="28"/>
          <w:lang w:eastAsia="ru-RU"/>
        </w:rPr>
        <w:t xml:space="preserve"> </w:t>
      </w:r>
    </w:p>
    <w:p w:rsidR="00A22F2B" w:rsidRPr="00553499" w:rsidRDefault="00A22F2B" w:rsidP="00A22F2B">
      <w:pPr>
        <w:spacing w:after="0" w:line="240" w:lineRule="auto"/>
        <w:ind w:firstLine="709"/>
        <w:jc w:val="both"/>
        <w:rPr>
          <w:rFonts w:ascii="Times New Roman" w:hAnsi="Times New Roman" w:cs="Times New Roman"/>
          <w:b/>
          <w:sz w:val="28"/>
          <w:szCs w:val="28"/>
        </w:rPr>
      </w:pPr>
      <w:r w:rsidRPr="00553499">
        <w:rPr>
          <w:rFonts w:ascii="Times New Roman" w:hAnsi="Times New Roman" w:cs="Times New Roman"/>
          <w:b/>
          <w:sz w:val="28"/>
          <w:szCs w:val="28"/>
        </w:rPr>
        <w:t>Рефлексия</w:t>
      </w:r>
    </w:p>
    <w:p w:rsidR="00A22F2B" w:rsidRPr="00553499" w:rsidRDefault="00A22F2B" w:rsidP="00A22F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Коллеги, </w:t>
      </w:r>
      <w:r w:rsidRPr="00553499">
        <w:rPr>
          <w:rFonts w:ascii="Times New Roman" w:hAnsi="Times New Roman" w:cs="Times New Roman"/>
          <w:sz w:val="28"/>
          <w:szCs w:val="28"/>
        </w:rPr>
        <w:t>используя детали конструктора ТИКО «Грамматика»,</w:t>
      </w:r>
      <w:r w:rsidRPr="00553499">
        <w:t xml:space="preserve"> </w:t>
      </w:r>
      <w:r>
        <w:rPr>
          <w:rFonts w:ascii="Times New Roman" w:hAnsi="Times New Roman" w:cs="Times New Roman"/>
          <w:sz w:val="28"/>
          <w:szCs w:val="28"/>
        </w:rPr>
        <w:t>обозначьте</w:t>
      </w:r>
      <w:r w:rsidRPr="00553499">
        <w:rPr>
          <w:rFonts w:ascii="Times New Roman" w:hAnsi="Times New Roman" w:cs="Times New Roman"/>
          <w:sz w:val="28"/>
          <w:szCs w:val="28"/>
        </w:rPr>
        <w:t xml:space="preserve"> ваше отношение к данному мероприятию</w:t>
      </w:r>
      <w:r>
        <w:rPr>
          <w:rFonts w:ascii="Times New Roman" w:hAnsi="Times New Roman" w:cs="Times New Roman"/>
          <w:sz w:val="28"/>
          <w:szCs w:val="28"/>
        </w:rPr>
        <w:t>,</w:t>
      </w:r>
      <w:r w:rsidRPr="00553499">
        <w:rPr>
          <w:rFonts w:ascii="Times New Roman" w:hAnsi="Times New Roman" w:cs="Times New Roman"/>
          <w:sz w:val="28"/>
          <w:szCs w:val="28"/>
        </w:rPr>
        <w:t xml:space="preserve"> где каждый цвет обозначает ваше</w:t>
      </w:r>
      <w:r>
        <w:rPr>
          <w:rFonts w:ascii="Times New Roman" w:hAnsi="Times New Roman" w:cs="Times New Roman"/>
          <w:sz w:val="28"/>
          <w:szCs w:val="28"/>
        </w:rPr>
        <w:t xml:space="preserve"> отношение к теме мастер-класса:</w:t>
      </w:r>
    </w:p>
    <w:p w:rsidR="00A22F2B" w:rsidRPr="00553499" w:rsidRDefault="00A22F2B" w:rsidP="00A22F2B">
      <w:pPr>
        <w:spacing w:after="0" w:line="240" w:lineRule="auto"/>
        <w:ind w:firstLine="709"/>
        <w:jc w:val="both"/>
        <w:rPr>
          <w:rFonts w:ascii="Times New Roman" w:hAnsi="Times New Roman" w:cs="Times New Roman"/>
          <w:sz w:val="28"/>
          <w:szCs w:val="28"/>
        </w:rPr>
      </w:pPr>
      <w:r w:rsidRPr="00553499">
        <w:rPr>
          <w:rFonts w:ascii="Times New Roman" w:hAnsi="Times New Roman" w:cs="Times New Roman"/>
          <w:sz w:val="28"/>
          <w:szCs w:val="28"/>
        </w:rPr>
        <w:t>Если вы для себя сегодня узнали много нового и интересного, вам очень понравилось, то вы выбираете деталь зеленого цвета</w:t>
      </w:r>
    </w:p>
    <w:p w:rsidR="00A22F2B" w:rsidRPr="00553499" w:rsidRDefault="00A22F2B" w:rsidP="00A22F2B">
      <w:pPr>
        <w:spacing w:after="0" w:line="240" w:lineRule="auto"/>
        <w:ind w:firstLine="709"/>
        <w:jc w:val="both"/>
        <w:rPr>
          <w:rFonts w:ascii="Times New Roman" w:hAnsi="Times New Roman" w:cs="Times New Roman"/>
          <w:sz w:val="28"/>
          <w:szCs w:val="28"/>
        </w:rPr>
      </w:pPr>
      <w:r w:rsidRPr="00553499">
        <w:rPr>
          <w:rFonts w:ascii="Times New Roman" w:hAnsi="Times New Roman" w:cs="Times New Roman"/>
          <w:sz w:val="28"/>
          <w:szCs w:val="28"/>
        </w:rPr>
        <w:t xml:space="preserve">Если данное мероприятие было для вас интересным, но некоторые вопросы были не понятны, то вы выбираете деталь </w:t>
      </w:r>
      <w:r>
        <w:rPr>
          <w:rFonts w:ascii="Times New Roman" w:hAnsi="Times New Roman" w:cs="Times New Roman"/>
          <w:sz w:val="28"/>
          <w:szCs w:val="28"/>
        </w:rPr>
        <w:t xml:space="preserve"> белого </w:t>
      </w:r>
      <w:r w:rsidRPr="00553499">
        <w:rPr>
          <w:rFonts w:ascii="Times New Roman" w:hAnsi="Times New Roman" w:cs="Times New Roman"/>
          <w:sz w:val="28"/>
          <w:szCs w:val="28"/>
        </w:rPr>
        <w:t xml:space="preserve">цвета  </w:t>
      </w:r>
    </w:p>
    <w:p w:rsidR="00A22F2B" w:rsidRDefault="00A22F2B" w:rsidP="00A22F2B">
      <w:pPr>
        <w:spacing w:after="0" w:line="240" w:lineRule="auto"/>
        <w:ind w:firstLine="709"/>
        <w:jc w:val="both"/>
        <w:rPr>
          <w:rFonts w:ascii="Times New Roman" w:hAnsi="Times New Roman" w:cs="Times New Roman"/>
          <w:sz w:val="28"/>
          <w:szCs w:val="28"/>
        </w:rPr>
      </w:pPr>
      <w:r w:rsidRPr="00553499">
        <w:rPr>
          <w:rFonts w:ascii="Times New Roman" w:hAnsi="Times New Roman" w:cs="Times New Roman"/>
          <w:sz w:val="28"/>
          <w:szCs w:val="28"/>
        </w:rPr>
        <w:t>А если  данное мероприятие для вас сегодня не ново и не интересно, то вы выбираете деталь красного цвета</w:t>
      </w:r>
      <w:r>
        <w:rPr>
          <w:rFonts w:ascii="Times New Roman" w:hAnsi="Times New Roman" w:cs="Times New Roman"/>
          <w:sz w:val="28"/>
          <w:szCs w:val="28"/>
        </w:rPr>
        <w:t xml:space="preserve">.  </w:t>
      </w:r>
    </w:p>
    <w:p w:rsidR="00A22F2B" w:rsidRDefault="00A22F2B" w:rsidP="00A22F2B">
      <w:pPr>
        <w:spacing w:after="0" w:line="240" w:lineRule="auto"/>
        <w:ind w:firstLine="709"/>
        <w:jc w:val="both"/>
        <w:rPr>
          <w:rFonts w:ascii="Times New Roman" w:hAnsi="Times New Roman" w:cs="Times New Roman"/>
          <w:sz w:val="28"/>
          <w:szCs w:val="28"/>
        </w:rPr>
      </w:pPr>
    </w:p>
    <w:p w:rsidR="00A22F2B" w:rsidRPr="00E03EB2" w:rsidRDefault="00A22F2B" w:rsidP="00A22F2B">
      <w:pPr>
        <w:spacing w:after="0" w:line="240" w:lineRule="auto"/>
        <w:ind w:firstLine="709"/>
        <w:jc w:val="both"/>
        <w:rPr>
          <w:rFonts w:ascii="Times New Roman" w:hAnsi="Times New Roman" w:cs="Times New Roman"/>
          <w:b/>
          <w:bCs/>
          <w:sz w:val="28"/>
          <w:szCs w:val="28"/>
        </w:rPr>
      </w:pPr>
      <w:r w:rsidRPr="00E03EB2">
        <w:rPr>
          <w:rFonts w:ascii="Times New Roman" w:hAnsi="Times New Roman" w:cs="Times New Roman"/>
          <w:b/>
          <w:bCs/>
          <w:sz w:val="28"/>
          <w:szCs w:val="28"/>
        </w:rPr>
        <w:t>Список литературы</w:t>
      </w:r>
    </w:p>
    <w:p w:rsidR="00A22F2B" w:rsidRPr="00E03EB2" w:rsidRDefault="00A22F2B" w:rsidP="00A22F2B">
      <w:pPr>
        <w:spacing w:after="0" w:line="240" w:lineRule="auto"/>
        <w:ind w:firstLine="709"/>
        <w:jc w:val="both"/>
        <w:rPr>
          <w:rFonts w:ascii="Times New Roman" w:hAnsi="Times New Roman" w:cs="Times New Roman"/>
          <w:spacing w:val="8"/>
          <w:kern w:val="0"/>
          <w:sz w:val="28"/>
          <w:szCs w:val="28"/>
          <w14:ligatures w14:val="none"/>
        </w:rPr>
      </w:pPr>
      <w:r w:rsidRPr="00E03EB2">
        <w:rPr>
          <w:rFonts w:ascii="Times New Roman" w:hAnsi="Times New Roman" w:cs="Times New Roman"/>
          <w:spacing w:val="8"/>
          <w:kern w:val="0"/>
          <w:sz w:val="28"/>
          <w:szCs w:val="28"/>
          <w14:ligatures w14:val="none"/>
        </w:rPr>
        <w:t>Александрова Л. Ю., Спирина Н. П. Непослушный язычок. – Новгород, 1999.</w:t>
      </w:r>
    </w:p>
    <w:p w:rsidR="00A22F2B" w:rsidRPr="00E03EB2" w:rsidRDefault="00A22F2B" w:rsidP="00A22F2B">
      <w:pPr>
        <w:spacing w:after="0" w:line="240" w:lineRule="auto"/>
        <w:ind w:firstLine="709"/>
        <w:jc w:val="both"/>
        <w:rPr>
          <w:rFonts w:ascii="Times New Roman" w:hAnsi="Times New Roman" w:cs="Times New Roman"/>
          <w:spacing w:val="8"/>
          <w:kern w:val="0"/>
          <w:sz w:val="28"/>
          <w:szCs w:val="28"/>
          <w14:ligatures w14:val="none"/>
        </w:rPr>
      </w:pPr>
      <w:r w:rsidRPr="00E03EB2">
        <w:rPr>
          <w:rFonts w:ascii="Times New Roman" w:hAnsi="Times New Roman" w:cs="Times New Roman"/>
          <w:spacing w:val="8"/>
          <w:kern w:val="0"/>
          <w:sz w:val="28"/>
          <w:szCs w:val="28"/>
          <w14:ligatures w14:val="none"/>
        </w:rPr>
        <w:t>Исаева О. В. Развиваем речь, мышление, мелкую моторику. – Харьков: Клуб семейного досуга, 2014.</w:t>
      </w:r>
    </w:p>
    <w:p w:rsidR="00A22F2B" w:rsidRPr="00E03EB2" w:rsidRDefault="00A22F2B" w:rsidP="00A22F2B">
      <w:pPr>
        <w:spacing w:after="0" w:line="240" w:lineRule="auto"/>
        <w:ind w:firstLine="709"/>
        <w:jc w:val="both"/>
        <w:rPr>
          <w:rFonts w:ascii="Times New Roman" w:hAnsi="Times New Roman" w:cs="Times New Roman"/>
          <w:spacing w:val="8"/>
          <w:kern w:val="0"/>
          <w:sz w:val="28"/>
          <w:szCs w:val="28"/>
          <w14:ligatures w14:val="none"/>
        </w:rPr>
      </w:pPr>
      <w:proofErr w:type="spellStart"/>
      <w:r w:rsidRPr="00E03EB2">
        <w:rPr>
          <w:rFonts w:ascii="Times New Roman" w:hAnsi="Times New Roman" w:cs="Times New Roman"/>
          <w:spacing w:val="8"/>
          <w:kern w:val="0"/>
          <w:sz w:val="28"/>
          <w:szCs w:val="28"/>
          <w14:ligatures w14:val="none"/>
        </w:rPr>
        <w:t>Косинова</w:t>
      </w:r>
      <w:proofErr w:type="spellEnd"/>
      <w:r w:rsidRPr="00E03EB2">
        <w:rPr>
          <w:rFonts w:ascii="Times New Roman" w:hAnsi="Times New Roman" w:cs="Times New Roman"/>
          <w:spacing w:val="8"/>
          <w:kern w:val="0"/>
          <w:sz w:val="28"/>
          <w:szCs w:val="28"/>
          <w14:ligatures w14:val="none"/>
        </w:rPr>
        <w:t xml:space="preserve"> Е. М. Уроки логопеда. Игры для развития речи. – М.: </w:t>
      </w:r>
      <w:proofErr w:type="spellStart"/>
      <w:r w:rsidRPr="00E03EB2">
        <w:rPr>
          <w:rFonts w:ascii="Times New Roman" w:hAnsi="Times New Roman" w:cs="Times New Roman"/>
          <w:spacing w:val="8"/>
          <w:kern w:val="0"/>
          <w:sz w:val="28"/>
          <w:szCs w:val="28"/>
          <w14:ligatures w14:val="none"/>
        </w:rPr>
        <w:t>ЭксмоЛисс</w:t>
      </w:r>
      <w:proofErr w:type="spellEnd"/>
      <w:r w:rsidRPr="00E03EB2">
        <w:rPr>
          <w:rFonts w:ascii="Times New Roman" w:hAnsi="Times New Roman" w:cs="Times New Roman"/>
          <w:spacing w:val="8"/>
          <w:kern w:val="0"/>
          <w:sz w:val="28"/>
          <w:szCs w:val="28"/>
          <w14:ligatures w14:val="none"/>
        </w:rPr>
        <w:t>, 2011.</w:t>
      </w:r>
    </w:p>
    <w:p w:rsidR="00A22F2B" w:rsidRPr="00E03EB2" w:rsidRDefault="00A22F2B" w:rsidP="00A22F2B">
      <w:pPr>
        <w:spacing w:after="0" w:line="240" w:lineRule="auto"/>
        <w:ind w:firstLine="709"/>
        <w:jc w:val="both"/>
        <w:rPr>
          <w:rFonts w:ascii="Times New Roman" w:hAnsi="Times New Roman" w:cs="Times New Roman"/>
          <w:spacing w:val="8"/>
          <w:kern w:val="0"/>
          <w:sz w:val="28"/>
          <w:szCs w:val="28"/>
          <w14:ligatures w14:val="none"/>
        </w:rPr>
      </w:pPr>
      <w:r w:rsidRPr="00E03EB2">
        <w:rPr>
          <w:rFonts w:ascii="Times New Roman" w:hAnsi="Times New Roman" w:cs="Times New Roman"/>
          <w:spacing w:val="8"/>
          <w:kern w:val="0"/>
          <w:sz w:val="28"/>
          <w:szCs w:val="28"/>
          <w14:ligatures w14:val="none"/>
        </w:rPr>
        <w:t xml:space="preserve">Логопедия под ред. Л. С. Волковой, С. Н. Шаховской – М.: </w:t>
      </w:r>
      <w:proofErr w:type="spellStart"/>
      <w:r w:rsidRPr="00E03EB2">
        <w:rPr>
          <w:rFonts w:ascii="Times New Roman" w:hAnsi="Times New Roman" w:cs="Times New Roman"/>
          <w:spacing w:val="8"/>
          <w:kern w:val="0"/>
          <w:sz w:val="28"/>
          <w:szCs w:val="28"/>
          <w14:ligatures w14:val="none"/>
        </w:rPr>
        <w:t>Владос</w:t>
      </w:r>
      <w:proofErr w:type="spellEnd"/>
      <w:r w:rsidRPr="00E03EB2">
        <w:rPr>
          <w:rFonts w:ascii="Times New Roman" w:hAnsi="Times New Roman" w:cs="Times New Roman"/>
          <w:spacing w:val="8"/>
          <w:kern w:val="0"/>
          <w:sz w:val="28"/>
          <w:szCs w:val="28"/>
          <w14:ligatures w14:val="none"/>
        </w:rPr>
        <w:t>, 2002.</w:t>
      </w:r>
    </w:p>
    <w:p w:rsidR="00A22F2B" w:rsidRPr="00E03EB2" w:rsidRDefault="00A22F2B" w:rsidP="00A22F2B">
      <w:pPr>
        <w:spacing w:after="0" w:line="240" w:lineRule="auto"/>
        <w:ind w:firstLine="709"/>
        <w:jc w:val="both"/>
        <w:rPr>
          <w:rFonts w:ascii="Times New Roman" w:hAnsi="Times New Roman" w:cs="Times New Roman"/>
          <w:spacing w:val="8"/>
          <w:kern w:val="0"/>
          <w:sz w:val="28"/>
          <w:szCs w:val="28"/>
          <w14:ligatures w14:val="none"/>
        </w:rPr>
      </w:pPr>
      <w:proofErr w:type="spellStart"/>
      <w:r w:rsidRPr="00E03EB2">
        <w:rPr>
          <w:rFonts w:ascii="Times New Roman" w:hAnsi="Times New Roman" w:cs="Times New Roman"/>
          <w:spacing w:val="8"/>
          <w:kern w:val="0"/>
          <w:sz w:val="28"/>
          <w:szCs w:val="28"/>
          <w14:ligatures w14:val="none"/>
        </w:rPr>
        <w:t>Новак</w:t>
      </w:r>
      <w:proofErr w:type="spellEnd"/>
      <w:r w:rsidRPr="00E03EB2">
        <w:rPr>
          <w:rFonts w:ascii="Times New Roman" w:hAnsi="Times New Roman" w:cs="Times New Roman"/>
          <w:spacing w:val="8"/>
          <w:kern w:val="0"/>
          <w:sz w:val="28"/>
          <w:szCs w:val="28"/>
          <w14:ligatures w14:val="none"/>
        </w:rPr>
        <w:t xml:space="preserve"> Е. В. Пальчиковые игры и гимнастика для малышей. – Харьков: Клуб семейного досуга, 2014.</w:t>
      </w:r>
    </w:p>
    <w:p w:rsidR="00A22F2B" w:rsidRPr="00E03EB2" w:rsidRDefault="00A22F2B" w:rsidP="00A22F2B">
      <w:pPr>
        <w:spacing w:after="0" w:line="240" w:lineRule="auto"/>
        <w:ind w:firstLine="709"/>
        <w:jc w:val="both"/>
        <w:outlineLvl w:val="0"/>
        <w:rPr>
          <w:rFonts w:ascii="Times New Roman" w:hAnsi="Times New Roman" w:cs="Times New Roman"/>
          <w:kern w:val="0"/>
          <w:sz w:val="28"/>
          <w:szCs w:val="28"/>
          <w14:ligatures w14:val="none"/>
        </w:rPr>
      </w:pPr>
      <w:r w:rsidRPr="00E03EB2">
        <w:rPr>
          <w:rFonts w:ascii="Times New Roman" w:hAnsi="Times New Roman" w:cs="Times New Roman"/>
          <w:spacing w:val="8"/>
          <w:kern w:val="0"/>
          <w:sz w:val="28"/>
          <w:szCs w:val="28"/>
          <w14:ligatures w14:val="none"/>
        </w:rPr>
        <w:t xml:space="preserve">Парамонова Л. А. </w:t>
      </w:r>
      <w:r w:rsidRPr="00E03EB2">
        <w:rPr>
          <w:rFonts w:ascii="Times New Roman" w:hAnsi="Times New Roman" w:cs="Times New Roman"/>
          <w:kern w:val="0"/>
          <w:sz w:val="28"/>
          <w:szCs w:val="28"/>
          <w14:ligatures w14:val="none"/>
        </w:rPr>
        <w:t xml:space="preserve">Конструирование как средство развития творческих способностей детей старшего дошкольного возраста – Режим доступа: </w:t>
      </w:r>
      <w:hyperlink r:id="rId5" w:history="1">
        <w:r w:rsidRPr="00E03EB2">
          <w:rPr>
            <w:rFonts w:ascii="Times New Roman" w:hAnsi="Times New Roman" w:cs="Times New Roman"/>
            <w:color w:val="0000FF" w:themeColor="hyperlink"/>
            <w:kern w:val="0"/>
            <w:sz w:val="28"/>
            <w:szCs w:val="28"/>
            <w:u w:val="single"/>
            <w14:ligatures w14:val="none"/>
          </w:rPr>
          <w:t>https://dob.1sept.ru/view_article.php?ID=200801721</w:t>
        </w:r>
      </w:hyperlink>
      <w:r w:rsidRPr="00E03EB2">
        <w:rPr>
          <w:rFonts w:ascii="Times New Roman" w:hAnsi="Times New Roman" w:cs="Times New Roman"/>
          <w:kern w:val="0"/>
          <w:sz w:val="28"/>
          <w:szCs w:val="28"/>
          <w14:ligatures w14:val="none"/>
        </w:rPr>
        <w:t xml:space="preserve"> , </w:t>
      </w:r>
      <w:proofErr w:type="gramStart"/>
      <w:r w:rsidRPr="00E03EB2">
        <w:rPr>
          <w:rFonts w:ascii="Times New Roman" w:hAnsi="Times New Roman" w:cs="Times New Roman"/>
          <w:kern w:val="0"/>
          <w:sz w:val="28"/>
          <w:szCs w:val="28"/>
          <w14:ligatures w14:val="none"/>
        </w:rPr>
        <w:t>свободный</w:t>
      </w:r>
      <w:proofErr w:type="gramEnd"/>
      <w:r w:rsidRPr="00E03EB2">
        <w:rPr>
          <w:rFonts w:ascii="Times New Roman" w:hAnsi="Times New Roman" w:cs="Times New Roman"/>
          <w:kern w:val="0"/>
          <w:sz w:val="28"/>
          <w:szCs w:val="28"/>
          <w14:ligatures w14:val="none"/>
        </w:rPr>
        <w:t xml:space="preserve"> </w:t>
      </w:r>
      <w:r w:rsidRPr="00E03EB2">
        <w:rPr>
          <w:rFonts w:ascii="Times New Roman" w:hAnsi="Times New Roman" w:cs="Times New Roman"/>
          <w:kern w:val="0"/>
          <w:sz w:val="24"/>
          <w:szCs w:val="24"/>
          <w14:ligatures w14:val="none"/>
        </w:rPr>
        <w:t xml:space="preserve">– </w:t>
      </w:r>
      <w:proofErr w:type="spellStart"/>
      <w:r w:rsidRPr="00E03EB2">
        <w:rPr>
          <w:rFonts w:ascii="Times New Roman" w:hAnsi="Times New Roman" w:cs="Times New Roman"/>
          <w:kern w:val="0"/>
          <w:sz w:val="28"/>
          <w:szCs w:val="28"/>
          <w14:ligatures w14:val="none"/>
        </w:rPr>
        <w:t>Загл</w:t>
      </w:r>
      <w:proofErr w:type="spellEnd"/>
      <w:r w:rsidRPr="00E03EB2">
        <w:rPr>
          <w:rFonts w:ascii="Times New Roman" w:hAnsi="Times New Roman" w:cs="Times New Roman"/>
          <w:kern w:val="0"/>
          <w:sz w:val="28"/>
          <w:szCs w:val="28"/>
          <w14:ligatures w14:val="none"/>
        </w:rPr>
        <w:t>. с экрана. Яз</w:t>
      </w:r>
      <w:proofErr w:type="gramStart"/>
      <w:r w:rsidRPr="00E03EB2">
        <w:rPr>
          <w:rFonts w:ascii="Times New Roman" w:hAnsi="Times New Roman" w:cs="Times New Roman"/>
          <w:kern w:val="0"/>
          <w:sz w:val="28"/>
          <w:szCs w:val="28"/>
          <w14:ligatures w14:val="none"/>
        </w:rPr>
        <w:t>.</w:t>
      </w:r>
      <w:proofErr w:type="gramEnd"/>
      <w:r w:rsidRPr="00E03EB2">
        <w:rPr>
          <w:rFonts w:ascii="Times New Roman" w:hAnsi="Times New Roman" w:cs="Times New Roman"/>
          <w:kern w:val="0"/>
          <w:sz w:val="28"/>
          <w:szCs w:val="28"/>
          <w14:ligatures w14:val="none"/>
        </w:rPr>
        <w:t xml:space="preserve"> </w:t>
      </w:r>
      <w:proofErr w:type="gramStart"/>
      <w:r w:rsidRPr="00E03EB2">
        <w:rPr>
          <w:rFonts w:ascii="Times New Roman" w:hAnsi="Times New Roman" w:cs="Times New Roman"/>
          <w:kern w:val="0"/>
          <w:sz w:val="28"/>
          <w:szCs w:val="28"/>
          <w14:ligatures w14:val="none"/>
        </w:rPr>
        <w:t>р</w:t>
      </w:r>
      <w:proofErr w:type="gramEnd"/>
      <w:r w:rsidRPr="00E03EB2">
        <w:rPr>
          <w:rFonts w:ascii="Times New Roman" w:hAnsi="Times New Roman" w:cs="Times New Roman"/>
          <w:kern w:val="0"/>
          <w:sz w:val="28"/>
          <w:szCs w:val="28"/>
          <w14:ligatures w14:val="none"/>
        </w:rPr>
        <w:t>ус.</w:t>
      </w:r>
    </w:p>
    <w:p w:rsidR="00A22F2B" w:rsidRPr="00E03EB2" w:rsidRDefault="00A22F2B" w:rsidP="00A22F2B">
      <w:pPr>
        <w:spacing w:after="0" w:line="240" w:lineRule="auto"/>
        <w:ind w:firstLine="709"/>
        <w:jc w:val="both"/>
        <w:rPr>
          <w:rFonts w:ascii="Times New Roman" w:hAnsi="Times New Roman" w:cs="Times New Roman"/>
          <w:spacing w:val="8"/>
          <w:kern w:val="0"/>
          <w:sz w:val="28"/>
          <w:szCs w:val="28"/>
          <w14:ligatures w14:val="none"/>
        </w:rPr>
      </w:pPr>
      <w:r w:rsidRPr="00E03EB2">
        <w:rPr>
          <w:rFonts w:ascii="Times New Roman" w:hAnsi="Times New Roman" w:cs="Times New Roman"/>
          <w:spacing w:val="8"/>
          <w:kern w:val="0"/>
          <w:sz w:val="28"/>
          <w:szCs w:val="28"/>
          <w14:ligatures w14:val="none"/>
        </w:rPr>
        <w:t>Скворцова И. Логопедические игры. – М.: Олимпа, 2014.</w:t>
      </w:r>
    </w:p>
    <w:p w:rsidR="00A22F2B" w:rsidRPr="00E03EB2" w:rsidRDefault="00A22F2B" w:rsidP="00A22F2B">
      <w:pPr>
        <w:spacing w:after="0" w:line="240" w:lineRule="auto"/>
        <w:ind w:firstLine="709"/>
        <w:jc w:val="both"/>
        <w:rPr>
          <w:rFonts w:ascii="Times New Roman" w:eastAsia="Times New Roman" w:hAnsi="Times New Roman" w:cs="Times New Roman"/>
          <w:color w:val="010101"/>
          <w:kern w:val="0"/>
          <w:sz w:val="28"/>
          <w:szCs w:val="28"/>
          <w:lang w:eastAsia="ru-RU"/>
          <w14:ligatures w14:val="none"/>
        </w:rPr>
      </w:pPr>
      <w:r w:rsidRPr="00E03EB2">
        <w:rPr>
          <w:rFonts w:ascii="Times New Roman" w:hAnsi="Times New Roman" w:cs="Times New Roman"/>
          <w:spacing w:val="8"/>
          <w:kern w:val="0"/>
          <w:sz w:val="28"/>
          <w:szCs w:val="28"/>
          <w14:ligatures w14:val="none"/>
        </w:rPr>
        <w:t>Ткаченко Т.А. В первый класс без дефектов речи. – Санкт-Петербург: «ДЕТСТВО-ПРЕСС», 1999.</w:t>
      </w:r>
    </w:p>
    <w:p w:rsidR="00A22F2B" w:rsidRDefault="00A22F2B" w:rsidP="00A22F2B">
      <w:pPr>
        <w:spacing w:after="0" w:line="240" w:lineRule="auto"/>
        <w:ind w:firstLine="709"/>
        <w:jc w:val="both"/>
        <w:rPr>
          <w:rFonts w:ascii="Times New Roman" w:hAnsi="Times New Roman" w:cs="Times New Roman"/>
          <w:sz w:val="28"/>
          <w:szCs w:val="28"/>
        </w:rPr>
      </w:pPr>
    </w:p>
    <w:p w:rsidR="00A22F2B" w:rsidRPr="003F1C93" w:rsidRDefault="00A22F2B" w:rsidP="00A22F2B">
      <w:pPr>
        <w:spacing w:after="0" w:line="240" w:lineRule="auto"/>
        <w:ind w:firstLine="709"/>
        <w:jc w:val="both"/>
        <w:rPr>
          <w:rFonts w:ascii="Times New Roman" w:hAnsi="Times New Roman" w:cs="Times New Roman"/>
          <w:sz w:val="28"/>
          <w:szCs w:val="28"/>
        </w:rPr>
      </w:pPr>
    </w:p>
    <w:p w:rsidR="00FA1417" w:rsidRDefault="00FA1417"/>
    <w:sectPr w:rsidR="00FA1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2B"/>
    <w:rsid w:val="00A22F2B"/>
    <w:rsid w:val="00FA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2B"/>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A22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2B"/>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A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b.1sept.ru/view_article.php?ID=2008017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WorkPc</cp:lastModifiedBy>
  <cp:revision>1</cp:revision>
  <dcterms:created xsi:type="dcterms:W3CDTF">2025-04-10T05:39:00Z</dcterms:created>
  <dcterms:modified xsi:type="dcterms:W3CDTF">2025-04-10T05:40:00Z</dcterms:modified>
</cp:coreProperties>
</file>